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9598CD" w14:textId="3903E60A" w:rsidR="007913AB" w:rsidRDefault="007913AB" w:rsidP="000365A4">
      <w:pPr>
        <w:pStyle w:val="Headinglevel1"/>
        <w:spacing w:before="240" w:line="276" w:lineRule="auto"/>
        <w:jc w:val="center"/>
        <w:rPr>
          <w:rFonts w:ascii="Arial" w:hAnsi="Arial" w:cs="Arial"/>
          <w:color w:val="000000" w:themeColor="text1"/>
          <w:szCs w:val="24"/>
          <w:u w:val="single"/>
        </w:rPr>
      </w:pPr>
      <w:bookmarkStart w:id="0" w:name="_Toc490256598"/>
      <w:bookmarkStart w:id="1" w:name="_Toc19462579"/>
      <w:r w:rsidRPr="003644CA">
        <w:rPr>
          <w:rFonts w:ascii="Arial" w:hAnsi="Arial" w:cs="Arial"/>
          <w:color w:val="000000" w:themeColor="text1"/>
          <w:szCs w:val="24"/>
          <w:u w:val="single"/>
        </w:rPr>
        <w:t xml:space="preserve">Examinations </w:t>
      </w:r>
      <w:r w:rsidRPr="00FA7DBB">
        <w:rPr>
          <w:rFonts w:ascii="Arial" w:hAnsi="Arial" w:cs="Arial"/>
          <w:color w:val="000000" w:themeColor="text1"/>
          <w:szCs w:val="24"/>
          <w:u w:val="single"/>
        </w:rPr>
        <w:t>Policy</w:t>
      </w:r>
      <w:r w:rsidR="002F59EF" w:rsidRPr="00FA7DBB">
        <w:rPr>
          <w:rFonts w:ascii="Arial" w:hAnsi="Arial" w:cs="Arial"/>
          <w:color w:val="000000" w:themeColor="text1"/>
          <w:szCs w:val="24"/>
          <w:u w:val="single"/>
        </w:rPr>
        <w:t xml:space="preserve"> </w:t>
      </w:r>
      <w:r w:rsidR="003644CA" w:rsidRPr="00FA7DBB">
        <w:rPr>
          <w:rFonts w:ascii="Arial" w:hAnsi="Arial" w:cs="Arial"/>
          <w:color w:val="000000" w:themeColor="text1"/>
          <w:szCs w:val="24"/>
          <w:u w:val="single"/>
        </w:rPr>
        <w:t>2025-26</w:t>
      </w:r>
    </w:p>
    <w:p w14:paraId="082D4313" w14:textId="235A9A76" w:rsidR="00446785" w:rsidRPr="00A57644" w:rsidRDefault="00446785" w:rsidP="00446785">
      <w:pPr>
        <w:pStyle w:val="Headinglevel1"/>
        <w:rPr>
          <w:rFonts w:ascii="Arial" w:hAnsi="Arial" w:cs="Arial"/>
          <w:color w:val="000000" w:themeColor="text1"/>
          <w:szCs w:val="24"/>
          <w:lang w:val="en-US"/>
        </w:rPr>
      </w:pPr>
      <w:bookmarkStart w:id="2" w:name="_Toc19462580"/>
      <w:bookmarkEnd w:id="0"/>
      <w:bookmarkEnd w:id="1"/>
      <w:r w:rsidRPr="00A57644">
        <w:rPr>
          <w:rFonts w:ascii="Arial" w:hAnsi="Arial" w:cs="Arial"/>
          <w:color w:val="000000" w:themeColor="text1"/>
          <w:szCs w:val="24"/>
          <w:lang w:val="en-US"/>
        </w:rPr>
        <w:t>Rationale</w:t>
      </w:r>
    </w:p>
    <w:p w14:paraId="4B72E7E0" w14:textId="77777777" w:rsidR="00446785" w:rsidRPr="00A57644" w:rsidRDefault="00446785" w:rsidP="00446785">
      <w:pPr>
        <w:rPr>
          <w:rFonts w:ascii="Arial" w:hAnsi="Arial" w:cs="Arial"/>
          <w:color w:val="000000" w:themeColor="text1"/>
          <w:sz w:val="24"/>
          <w:szCs w:val="24"/>
        </w:rPr>
      </w:pPr>
      <w:r w:rsidRPr="00A57644">
        <w:rPr>
          <w:rFonts w:ascii="Arial" w:hAnsi="Arial" w:cs="Arial"/>
          <w:color w:val="000000" w:themeColor="text1"/>
          <w:sz w:val="24"/>
          <w:szCs w:val="24"/>
        </w:rPr>
        <w:t>The Mission Statement of St Paul’s School for Girls states that</w:t>
      </w:r>
      <w:r w:rsidRPr="00A57644">
        <w:rPr>
          <w:rFonts w:ascii="Arial" w:hAnsi="Arial" w:cs="Arial"/>
          <w:b/>
          <w:color w:val="000000" w:themeColor="text1"/>
          <w:sz w:val="24"/>
          <w:szCs w:val="24"/>
        </w:rPr>
        <w:t xml:space="preserve"> </w:t>
      </w:r>
      <w:r w:rsidRPr="00A57644">
        <w:rPr>
          <w:rFonts w:ascii="Arial" w:hAnsi="Arial" w:cs="Arial"/>
          <w:color w:val="000000" w:themeColor="text1"/>
          <w:sz w:val="24"/>
          <w:szCs w:val="24"/>
        </w:rPr>
        <w:t>every aspect of school life is permeated by the belief of the school community:</w:t>
      </w:r>
    </w:p>
    <w:p w14:paraId="12364A27" w14:textId="77777777" w:rsidR="00446785" w:rsidRPr="00A57644" w:rsidRDefault="00446785" w:rsidP="00446785">
      <w:pPr>
        <w:rPr>
          <w:rFonts w:ascii="Arial" w:hAnsi="Arial" w:cs="Arial"/>
          <w:color w:val="000000" w:themeColor="text1"/>
          <w:sz w:val="24"/>
          <w:szCs w:val="24"/>
        </w:rPr>
      </w:pPr>
    </w:p>
    <w:p w14:paraId="47C78279" w14:textId="77777777" w:rsidR="00446785" w:rsidRPr="00A57644" w:rsidRDefault="00446785" w:rsidP="00446785">
      <w:pPr>
        <w:pStyle w:val="ListParagraph"/>
        <w:numPr>
          <w:ilvl w:val="0"/>
          <w:numId w:val="97"/>
        </w:numPr>
        <w:rPr>
          <w:rFonts w:ascii="Arial" w:hAnsi="Arial" w:cs="Arial"/>
          <w:color w:val="000000" w:themeColor="text1"/>
          <w:sz w:val="24"/>
          <w:szCs w:val="24"/>
        </w:rPr>
      </w:pPr>
      <w:r w:rsidRPr="00A57644">
        <w:rPr>
          <w:rFonts w:ascii="Arial" w:hAnsi="Arial" w:cs="Arial"/>
          <w:color w:val="000000" w:themeColor="text1"/>
          <w:sz w:val="24"/>
          <w:szCs w:val="24"/>
        </w:rPr>
        <w:t>in a loving God, as revealed by Jesus Christ</w:t>
      </w:r>
    </w:p>
    <w:p w14:paraId="4BE540A9" w14:textId="77777777" w:rsidR="00446785" w:rsidRPr="00A57644" w:rsidRDefault="00446785" w:rsidP="00446785">
      <w:pPr>
        <w:pStyle w:val="ListParagraph"/>
        <w:numPr>
          <w:ilvl w:val="0"/>
          <w:numId w:val="97"/>
        </w:numPr>
        <w:rPr>
          <w:rFonts w:ascii="Arial" w:hAnsi="Arial" w:cs="Arial"/>
          <w:color w:val="000000" w:themeColor="text1"/>
          <w:sz w:val="24"/>
          <w:szCs w:val="24"/>
        </w:rPr>
      </w:pPr>
      <w:r w:rsidRPr="00A57644">
        <w:rPr>
          <w:rFonts w:ascii="Arial" w:hAnsi="Arial" w:cs="Arial"/>
          <w:color w:val="000000" w:themeColor="text1"/>
          <w:sz w:val="24"/>
          <w:szCs w:val="24"/>
        </w:rPr>
        <w:t>that all persons are sacred because each is made in the image of God and is therefore deserving of respect.</w:t>
      </w:r>
    </w:p>
    <w:p w14:paraId="34EE7208" w14:textId="77777777" w:rsidR="00446785" w:rsidRPr="00A57644" w:rsidRDefault="00446785" w:rsidP="00446785">
      <w:pPr>
        <w:pStyle w:val="ListParagraph"/>
        <w:numPr>
          <w:ilvl w:val="0"/>
          <w:numId w:val="97"/>
        </w:numPr>
        <w:rPr>
          <w:rFonts w:ascii="Arial" w:hAnsi="Arial" w:cs="Arial"/>
          <w:color w:val="000000" w:themeColor="text1"/>
          <w:sz w:val="24"/>
          <w:szCs w:val="24"/>
        </w:rPr>
      </w:pPr>
      <w:r w:rsidRPr="00A57644">
        <w:rPr>
          <w:rFonts w:ascii="Arial" w:hAnsi="Arial" w:cs="Arial"/>
          <w:color w:val="000000" w:themeColor="text1"/>
          <w:sz w:val="24"/>
          <w:szCs w:val="24"/>
        </w:rPr>
        <w:t>that all creation is an expression of the goodness and love of God revealed through it.</w:t>
      </w:r>
    </w:p>
    <w:p w14:paraId="3A996031" w14:textId="77777777" w:rsidR="00446785" w:rsidRPr="00A57644" w:rsidRDefault="00446785" w:rsidP="00446785">
      <w:pPr>
        <w:pStyle w:val="ListParagraph"/>
        <w:numPr>
          <w:ilvl w:val="0"/>
          <w:numId w:val="97"/>
        </w:numPr>
        <w:rPr>
          <w:rFonts w:ascii="Arial" w:hAnsi="Arial" w:cs="Arial"/>
          <w:color w:val="000000" w:themeColor="text1"/>
          <w:sz w:val="24"/>
          <w:szCs w:val="24"/>
        </w:rPr>
      </w:pPr>
      <w:r w:rsidRPr="00A57644">
        <w:rPr>
          <w:rFonts w:ascii="Arial" w:hAnsi="Arial" w:cs="Arial"/>
          <w:color w:val="000000" w:themeColor="text1"/>
          <w:sz w:val="24"/>
          <w:szCs w:val="24"/>
        </w:rPr>
        <w:t>that all are entitled in justice, to be given the opportunity to develop fully as persons and thus have equality of access to the curriculum.</w:t>
      </w:r>
    </w:p>
    <w:p w14:paraId="290C15FD" w14:textId="77777777" w:rsidR="00446785" w:rsidRPr="00A57644" w:rsidRDefault="00446785" w:rsidP="00446785">
      <w:pPr>
        <w:rPr>
          <w:rFonts w:ascii="Arial" w:hAnsi="Arial" w:cs="Arial"/>
          <w:color w:val="000000" w:themeColor="text1"/>
          <w:sz w:val="24"/>
          <w:szCs w:val="24"/>
        </w:rPr>
      </w:pPr>
    </w:p>
    <w:p w14:paraId="4FB44AC0" w14:textId="77777777" w:rsidR="00446785" w:rsidRPr="00A57644" w:rsidRDefault="00446785" w:rsidP="00446785">
      <w:pPr>
        <w:rPr>
          <w:rFonts w:ascii="Arial" w:hAnsi="Arial" w:cs="Arial"/>
          <w:color w:val="000000" w:themeColor="text1"/>
          <w:sz w:val="24"/>
          <w:szCs w:val="24"/>
        </w:rPr>
      </w:pPr>
      <w:r w:rsidRPr="00A57644">
        <w:rPr>
          <w:rFonts w:ascii="Arial" w:hAnsi="Arial" w:cs="Arial"/>
          <w:color w:val="000000" w:themeColor="text1"/>
          <w:sz w:val="24"/>
          <w:szCs w:val="24"/>
        </w:rPr>
        <w:t>Each girl is encouraged and stimulated to aim for excellence and thus achieve the best possible personal and academic standards.  The examinations system within school is no exception, providing the girls with the opportunity to achieve their best within the constraints of the public examination system</w:t>
      </w:r>
    </w:p>
    <w:p w14:paraId="52A4784C" w14:textId="77777777" w:rsidR="00446785" w:rsidRPr="00A57644" w:rsidRDefault="00446785" w:rsidP="00446785">
      <w:pPr>
        <w:rPr>
          <w:rFonts w:ascii="Arial" w:hAnsi="Arial" w:cs="Arial"/>
          <w:color w:val="000000" w:themeColor="text1"/>
          <w:sz w:val="24"/>
          <w:szCs w:val="24"/>
        </w:rPr>
      </w:pPr>
      <w:r w:rsidRPr="00A57644">
        <w:rPr>
          <w:rFonts w:ascii="Arial" w:hAnsi="Arial" w:cs="Arial"/>
          <w:color w:val="000000" w:themeColor="text1"/>
          <w:sz w:val="24"/>
          <w:szCs w:val="24"/>
        </w:rPr>
        <w:t xml:space="preserve"> </w:t>
      </w:r>
    </w:p>
    <w:p w14:paraId="2B76426E" w14:textId="2F6C340D" w:rsidR="00446785" w:rsidRPr="00A57644" w:rsidRDefault="00446785" w:rsidP="00446785">
      <w:pPr>
        <w:rPr>
          <w:rFonts w:ascii="Arial" w:hAnsi="Arial" w:cs="Arial"/>
          <w:color w:val="000000" w:themeColor="text1"/>
          <w:sz w:val="24"/>
          <w:szCs w:val="24"/>
          <w:lang w:val="en-US"/>
        </w:rPr>
      </w:pPr>
      <w:r w:rsidRPr="00A57644">
        <w:rPr>
          <w:rFonts w:ascii="Arial" w:hAnsi="Arial" w:cs="Arial"/>
          <w:color w:val="000000" w:themeColor="text1"/>
          <w:sz w:val="24"/>
          <w:szCs w:val="24"/>
          <w:lang w:val="en-US"/>
        </w:rPr>
        <w:t xml:space="preserve">Public examinations provide vital summative assessment. This assessment gives information to students, parents, other education institutions, local authority and government agencies and employers about </w:t>
      </w:r>
      <w:r w:rsidR="00632977" w:rsidRPr="00A57644">
        <w:rPr>
          <w:rFonts w:ascii="Arial" w:hAnsi="Arial" w:cs="Arial"/>
          <w:color w:val="000000" w:themeColor="text1"/>
          <w:sz w:val="24"/>
          <w:szCs w:val="24"/>
          <w:lang w:val="en-US"/>
        </w:rPr>
        <w:t xml:space="preserve">the </w:t>
      </w:r>
      <w:r w:rsidRPr="00A57644">
        <w:rPr>
          <w:rFonts w:ascii="Arial" w:hAnsi="Arial" w:cs="Arial"/>
          <w:color w:val="000000" w:themeColor="text1"/>
          <w:sz w:val="24"/>
          <w:szCs w:val="24"/>
          <w:lang w:val="en-US"/>
        </w:rPr>
        <w:t xml:space="preserve">knowledge, understanding and skills achieved. To this end the school participates willingly in the administration of these examinations in the best interests of </w:t>
      </w:r>
      <w:r w:rsidRPr="00A57644">
        <w:rPr>
          <w:rFonts w:ascii="Arial" w:hAnsi="Arial" w:cs="Arial"/>
          <w:color w:val="000000" w:themeColor="text1"/>
          <w:sz w:val="24"/>
          <w:szCs w:val="24"/>
        </w:rPr>
        <w:t xml:space="preserve">the girls </w:t>
      </w:r>
      <w:r w:rsidRPr="00A57644">
        <w:rPr>
          <w:rFonts w:ascii="Arial" w:hAnsi="Arial" w:cs="Arial"/>
          <w:color w:val="000000" w:themeColor="text1"/>
          <w:sz w:val="24"/>
          <w:szCs w:val="24"/>
          <w:lang w:val="en-US"/>
        </w:rPr>
        <w:t>and the school. In addition</w:t>
      </w:r>
      <w:r w:rsidR="00EF04C2">
        <w:rPr>
          <w:rFonts w:ascii="Arial" w:hAnsi="Arial" w:cs="Arial"/>
          <w:color w:val="000000" w:themeColor="text1"/>
          <w:sz w:val="24"/>
          <w:szCs w:val="24"/>
          <w:lang w:val="en-US"/>
        </w:rPr>
        <w:t>,</w:t>
      </w:r>
      <w:r w:rsidRPr="00A57644">
        <w:rPr>
          <w:rFonts w:ascii="Arial" w:hAnsi="Arial" w:cs="Arial"/>
          <w:color w:val="000000" w:themeColor="text1"/>
          <w:sz w:val="24"/>
          <w:szCs w:val="24"/>
          <w:lang w:val="en-US"/>
        </w:rPr>
        <w:t xml:space="preserve"> other internally set and marked examinations may take place at other stages in a student’s progress through the school in order to prepare for public examinations, inform teacher assessments and check student learning.</w:t>
      </w:r>
    </w:p>
    <w:p w14:paraId="4A8E3A60" w14:textId="77777777" w:rsidR="00446785" w:rsidRPr="00A57644" w:rsidRDefault="00446785" w:rsidP="00446785">
      <w:pPr>
        <w:rPr>
          <w:rFonts w:ascii="Arial" w:hAnsi="Arial" w:cs="Arial"/>
          <w:color w:val="000000" w:themeColor="text1"/>
          <w:sz w:val="24"/>
          <w:szCs w:val="24"/>
          <w:lang w:val="en-US"/>
        </w:rPr>
      </w:pPr>
    </w:p>
    <w:p w14:paraId="034569C1" w14:textId="34C63F7C" w:rsidR="00775F95" w:rsidRPr="00A57644" w:rsidRDefault="00446785" w:rsidP="00446785">
      <w:pPr>
        <w:pStyle w:val="Headinglevel1"/>
        <w:rPr>
          <w:rFonts w:ascii="Arial" w:hAnsi="Arial" w:cs="Arial"/>
          <w:color w:val="000000" w:themeColor="text1"/>
          <w:szCs w:val="24"/>
        </w:rPr>
      </w:pPr>
      <w:r w:rsidRPr="00A57644">
        <w:rPr>
          <w:rFonts w:ascii="Arial" w:hAnsi="Arial" w:cs="Arial"/>
          <w:color w:val="000000" w:themeColor="text1"/>
          <w:szCs w:val="24"/>
        </w:rPr>
        <w:t>P</w:t>
      </w:r>
      <w:r w:rsidR="00632977" w:rsidRPr="00A57644">
        <w:rPr>
          <w:rFonts w:ascii="Arial" w:hAnsi="Arial" w:cs="Arial"/>
          <w:color w:val="000000" w:themeColor="text1"/>
          <w:szCs w:val="24"/>
        </w:rPr>
        <w:t>urpose of the P</w:t>
      </w:r>
      <w:r w:rsidR="00775F95" w:rsidRPr="00A57644">
        <w:rPr>
          <w:rFonts w:ascii="Arial" w:hAnsi="Arial" w:cs="Arial"/>
          <w:color w:val="000000" w:themeColor="text1"/>
          <w:szCs w:val="24"/>
        </w:rPr>
        <w:t>olicy</w:t>
      </w:r>
      <w:bookmarkEnd w:id="2"/>
    </w:p>
    <w:p w14:paraId="023B23F4" w14:textId="02F4B4FD" w:rsidR="00F16309" w:rsidRPr="00A57644" w:rsidRDefault="00632977" w:rsidP="000D251C">
      <w:pPr>
        <w:spacing w:line="276" w:lineRule="auto"/>
        <w:jc w:val="both"/>
        <w:rPr>
          <w:rFonts w:ascii="Arial" w:hAnsi="Arial" w:cs="Arial"/>
          <w:color w:val="000000" w:themeColor="text1"/>
          <w:sz w:val="24"/>
          <w:szCs w:val="24"/>
        </w:rPr>
      </w:pPr>
      <w:bookmarkStart w:id="3" w:name="_Hlk211240655"/>
      <w:r w:rsidRPr="00A57644">
        <w:rPr>
          <w:rFonts w:ascii="Arial" w:hAnsi="Arial" w:cs="Arial"/>
          <w:color w:val="000000" w:themeColor="text1"/>
          <w:sz w:val="24"/>
          <w:szCs w:val="24"/>
        </w:rPr>
        <w:t>St Paul’s School for Girls</w:t>
      </w:r>
      <w:r w:rsidR="00775F95" w:rsidRPr="00A57644">
        <w:rPr>
          <w:rFonts w:ascii="Arial" w:hAnsi="Arial" w:cs="Arial"/>
          <w:color w:val="000000" w:themeColor="text1"/>
          <w:sz w:val="24"/>
          <w:szCs w:val="24"/>
        </w:rPr>
        <w:t xml:space="preserve"> is committed to ensuring that the exams management and administration process is run effectively and efficiently</w:t>
      </w:r>
      <w:r w:rsidR="007F1D89" w:rsidRPr="00A57644">
        <w:rPr>
          <w:rFonts w:ascii="Arial" w:hAnsi="Arial" w:cs="Arial"/>
          <w:color w:val="000000" w:themeColor="text1"/>
          <w:sz w:val="24"/>
          <w:szCs w:val="24"/>
        </w:rPr>
        <w:t xml:space="preserve"> and in compliance with the published JCQ regulations and awarding body requirements</w:t>
      </w:r>
      <w:r w:rsidR="00775F95" w:rsidRPr="00A57644">
        <w:rPr>
          <w:rFonts w:ascii="Arial" w:hAnsi="Arial" w:cs="Arial"/>
          <w:color w:val="000000" w:themeColor="text1"/>
          <w:sz w:val="24"/>
          <w:szCs w:val="24"/>
        </w:rPr>
        <w:t xml:space="preserve">. </w:t>
      </w:r>
    </w:p>
    <w:bookmarkEnd w:id="3"/>
    <w:p w14:paraId="18F6D06E" w14:textId="6575EC36" w:rsidR="00775F95" w:rsidRPr="00A57644" w:rsidRDefault="00775F95" w:rsidP="000D251C">
      <w:p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This exam policy will ensure that:</w:t>
      </w:r>
    </w:p>
    <w:p w14:paraId="5E06FEBA" w14:textId="77777777" w:rsidR="008941A1" w:rsidRPr="00A57644" w:rsidRDefault="00A402A4" w:rsidP="00446785">
      <w:pPr>
        <w:pStyle w:val="ListParagraph"/>
        <w:numPr>
          <w:ilvl w:val="0"/>
          <w:numId w:val="98"/>
        </w:numPr>
        <w:rPr>
          <w:rFonts w:ascii="Arial" w:hAnsi="Arial" w:cs="Arial"/>
          <w:color w:val="000000" w:themeColor="text1"/>
          <w:sz w:val="24"/>
          <w:szCs w:val="24"/>
        </w:rPr>
      </w:pPr>
      <w:r w:rsidRPr="00A57644">
        <w:rPr>
          <w:rFonts w:ascii="Arial" w:hAnsi="Arial" w:cs="Arial"/>
          <w:color w:val="000000" w:themeColor="text1"/>
          <w:sz w:val="24"/>
          <w:szCs w:val="24"/>
        </w:rPr>
        <w:t xml:space="preserve">all aspects of the centre’s </w:t>
      </w:r>
      <w:r w:rsidR="00775F95" w:rsidRPr="00A57644">
        <w:rPr>
          <w:rFonts w:ascii="Arial" w:hAnsi="Arial" w:cs="Arial"/>
          <w:color w:val="000000" w:themeColor="text1"/>
          <w:sz w:val="24"/>
          <w:szCs w:val="24"/>
        </w:rPr>
        <w:t>exam process is documented</w:t>
      </w:r>
      <w:r w:rsidR="003B1CD5" w:rsidRPr="00A57644">
        <w:rPr>
          <w:rFonts w:ascii="Arial" w:hAnsi="Arial" w:cs="Arial"/>
          <w:color w:val="000000" w:themeColor="text1"/>
          <w:sz w:val="24"/>
          <w:szCs w:val="24"/>
        </w:rPr>
        <w:t>, supporting the exams contingency plan,</w:t>
      </w:r>
      <w:r w:rsidR="00775F95" w:rsidRPr="00A57644">
        <w:rPr>
          <w:rFonts w:ascii="Arial" w:hAnsi="Arial" w:cs="Arial"/>
          <w:color w:val="000000" w:themeColor="text1"/>
          <w:sz w:val="24"/>
          <w:szCs w:val="24"/>
        </w:rPr>
        <w:t xml:space="preserve"> and other relevant exams-related policies, procedures and plans are signposted</w:t>
      </w:r>
      <w:r w:rsidR="00DF6EFB" w:rsidRPr="00A57644">
        <w:rPr>
          <w:rFonts w:ascii="Arial" w:hAnsi="Arial" w:cs="Arial"/>
          <w:color w:val="000000" w:themeColor="text1"/>
          <w:sz w:val="24"/>
          <w:szCs w:val="24"/>
        </w:rPr>
        <w:t xml:space="preserve"> to</w:t>
      </w:r>
    </w:p>
    <w:p w14:paraId="4FEF38E9" w14:textId="77777777" w:rsidR="008941A1" w:rsidRPr="00A57644" w:rsidRDefault="00775F95" w:rsidP="00446785">
      <w:pPr>
        <w:pStyle w:val="ListParagraph"/>
        <w:numPr>
          <w:ilvl w:val="0"/>
          <w:numId w:val="98"/>
        </w:numPr>
        <w:rPr>
          <w:rFonts w:ascii="Arial" w:hAnsi="Arial" w:cs="Arial"/>
          <w:color w:val="000000" w:themeColor="text1"/>
          <w:sz w:val="24"/>
          <w:szCs w:val="24"/>
        </w:rPr>
      </w:pPr>
      <w:r w:rsidRPr="00A57644">
        <w:rPr>
          <w:rFonts w:ascii="Arial" w:hAnsi="Arial" w:cs="Arial"/>
          <w:color w:val="000000" w:themeColor="text1"/>
          <w:sz w:val="24"/>
          <w:szCs w:val="24"/>
        </w:rPr>
        <w:t>the workforce is well informed and supported</w:t>
      </w:r>
    </w:p>
    <w:p w14:paraId="6F588758" w14:textId="77777777" w:rsidR="008941A1" w:rsidRPr="00A57644" w:rsidRDefault="00775F95" w:rsidP="00446785">
      <w:pPr>
        <w:pStyle w:val="ListParagraph"/>
        <w:numPr>
          <w:ilvl w:val="0"/>
          <w:numId w:val="98"/>
        </w:numPr>
        <w:rPr>
          <w:rFonts w:ascii="Arial" w:hAnsi="Arial" w:cs="Arial"/>
          <w:color w:val="000000" w:themeColor="text1"/>
          <w:sz w:val="24"/>
          <w:szCs w:val="24"/>
        </w:rPr>
      </w:pPr>
      <w:r w:rsidRPr="00A57644">
        <w:rPr>
          <w:rFonts w:ascii="Arial" w:hAnsi="Arial" w:cs="Arial"/>
          <w:color w:val="000000" w:themeColor="text1"/>
          <w:sz w:val="24"/>
          <w:szCs w:val="24"/>
        </w:rPr>
        <w:t>all centre staff involved in the exams process clearly understand their roles and responsibilities</w:t>
      </w:r>
    </w:p>
    <w:p w14:paraId="3105F33B" w14:textId="0BDE5917" w:rsidR="008941A1" w:rsidRPr="00A57644" w:rsidRDefault="00775F95" w:rsidP="00446785">
      <w:pPr>
        <w:pStyle w:val="ListParagraph"/>
        <w:numPr>
          <w:ilvl w:val="0"/>
          <w:numId w:val="98"/>
        </w:numPr>
        <w:rPr>
          <w:rFonts w:ascii="Arial" w:hAnsi="Arial" w:cs="Arial"/>
          <w:color w:val="000000" w:themeColor="text1"/>
          <w:sz w:val="24"/>
          <w:szCs w:val="24"/>
        </w:rPr>
      </w:pPr>
      <w:r w:rsidRPr="00A57644">
        <w:rPr>
          <w:rFonts w:ascii="Arial" w:hAnsi="Arial" w:cs="Arial"/>
          <w:color w:val="000000" w:themeColor="text1"/>
          <w:sz w:val="24"/>
          <w:szCs w:val="24"/>
        </w:rPr>
        <w:t xml:space="preserve">all exams and assessments are conducted </w:t>
      </w:r>
      <w:r w:rsidR="003B1CD5" w:rsidRPr="00A57644">
        <w:rPr>
          <w:rFonts w:ascii="Arial" w:hAnsi="Arial" w:cs="Arial"/>
          <w:color w:val="000000" w:themeColor="text1"/>
          <w:sz w:val="24"/>
          <w:szCs w:val="24"/>
        </w:rPr>
        <w:t>according to</w:t>
      </w:r>
      <w:r w:rsidRPr="00A57644">
        <w:rPr>
          <w:rFonts w:ascii="Arial" w:hAnsi="Arial" w:cs="Arial"/>
          <w:color w:val="000000" w:themeColor="text1"/>
          <w:sz w:val="24"/>
          <w:szCs w:val="24"/>
        </w:rPr>
        <w:t xml:space="preserve"> JCQ and awarding body regulations, guidance and instructions, thus </w:t>
      </w:r>
      <w:r w:rsidR="005F6493" w:rsidRPr="00A57644">
        <w:rPr>
          <w:rFonts w:ascii="Arial" w:hAnsi="Arial" w:cs="Arial"/>
          <w:color w:val="000000" w:themeColor="text1"/>
          <w:sz w:val="24"/>
          <w:szCs w:val="24"/>
        </w:rPr>
        <w:t>maintaining</w:t>
      </w:r>
      <w:r w:rsidRPr="00A57644">
        <w:rPr>
          <w:rFonts w:ascii="Arial" w:hAnsi="Arial" w:cs="Arial"/>
          <w:color w:val="000000" w:themeColor="text1"/>
          <w:sz w:val="24"/>
          <w:szCs w:val="24"/>
        </w:rPr>
        <w:t xml:space="preserve"> th</w:t>
      </w:r>
      <w:r w:rsidR="005F6493" w:rsidRPr="00A57644">
        <w:rPr>
          <w:rFonts w:ascii="Arial" w:hAnsi="Arial" w:cs="Arial"/>
          <w:color w:val="000000" w:themeColor="text1"/>
          <w:sz w:val="24"/>
          <w:szCs w:val="24"/>
        </w:rPr>
        <w:t>e integrity and security of the exam/assessment system at all times</w:t>
      </w:r>
    </w:p>
    <w:p w14:paraId="1BD312F1" w14:textId="7811CAC7" w:rsidR="00775F95" w:rsidRPr="00A57644" w:rsidRDefault="00775F95" w:rsidP="00446785">
      <w:pPr>
        <w:pStyle w:val="ListParagraph"/>
        <w:numPr>
          <w:ilvl w:val="0"/>
          <w:numId w:val="98"/>
        </w:numPr>
        <w:rPr>
          <w:rFonts w:ascii="Arial" w:hAnsi="Arial" w:cs="Arial"/>
          <w:color w:val="000000" w:themeColor="text1"/>
          <w:sz w:val="24"/>
          <w:szCs w:val="24"/>
        </w:rPr>
      </w:pPr>
      <w:r w:rsidRPr="00A57644">
        <w:rPr>
          <w:rFonts w:ascii="Arial" w:hAnsi="Arial" w:cs="Arial"/>
          <w:color w:val="000000" w:themeColor="text1"/>
          <w:sz w:val="24"/>
          <w:szCs w:val="24"/>
        </w:rPr>
        <w:t>exam candidates understand the exams process and what is expected of them</w:t>
      </w:r>
    </w:p>
    <w:p w14:paraId="443CB197" w14:textId="06AD2C5B" w:rsidR="00446785" w:rsidRPr="00A57644" w:rsidRDefault="00446785" w:rsidP="00446785">
      <w:pPr>
        <w:pStyle w:val="ListParagraph"/>
        <w:numPr>
          <w:ilvl w:val="0"/>
          <w:numId w:val="98"/>
        </w:numPr>
        <w:rPr>
          <w:rFonts w:ascii="Arial" w:hAnsi="Arial" w:cs="Arial"/>
          <w:color w:val="000000" w:themeColor="text1"/>
          <w:sz w:val="24"/>
          <w:szCs w:val="24"/>
          <w:lang w:val="en-US"/>
        </w:rPr>
      </w:pPr>
      <w:r w:rsidRPr="00A57644">
        <w:rPr>
          <w:rFonts w:ascii="Arial" w:hAnsi="Arial" w:cs="Arial"/>
          <w:color w:val="000000" w:themeColor="text1"/>
          <w:sz w:val="24"/>
          <w:szCs w:val="24"/>
        </w:rPr>
        <w:t xml:space="preserve">Girls </w:t>
      </w:r>
      <w:r w:rsidRPr="00A57644">
        <w:rPr>
          <w:rFonts w:ascii="Arial" w:hAnsi="Arial" w:cs="Arial"/>
          <w:color w:val="000000" w:themeColor="text1"/>
          <w:sz w:val="24"/>
          <w:szCs w:val="24"/>
          <w:lang w:val="en-US"/>
        </w:rPr>
        <w:t xml:space="preserve">undertake examinations knowing what is expected of them in terms of preparation and </w:t>
      </w:r>
      <w:proofErr w:type="spellStart"/>
      <w:r w:rsidRPr="00A57644">
        <w:rPr>
          <w:rFonts w:ascii="Arial" w:hAnsi="Arial" w:cs="Arial"/>
          <w:color w:val="000000" w:themeColor="text1"/>
          <w:sz w:val="24"/>
          <w:szCs w:val="24"/>
          <w:lang w:val="en-US"/>
        </w:rPr>
        <w:t>behavio</w:t>
      </w:r>
      <w:r w:rsidR="00F14F57">
        <w:rPr>
          <w:rFonts w:ascii="Arial" w:hAnsi="Arial" w:cs="Arial"/>
          <w:color w:val="000000" w:themeColor="text1"/>
          <w:sz w:val="24"/>
          <w:szCs w:val="24"/>
          <w:lang w:val="en-US"/>
        </w:rPr>
        <w:t>u</w:t>
      </w:r>
      <w:r w:rsidRPr="00A57644">
        <w:rPr>
          <w:rFonts w:ascii="Arial" w:hAnsi="Arial" w:cs="Arial"/>
          <w:color w:val="000000" w:themeColor="text1"/>
          <w:sz w:val="24"/>
          <w:szCs w:val="24"/>
          <w:lang w:val="en-US"/>
        </w:rPr>
        <w:t>r</w:t>
      </w:r>
      <w:proofErr w:type="spellEnd"/>
    </w:p>
    <w:p w14:paraId="6775D6C1" w14:textId="6C0C908F" w:rsidR="00446785" w:rsidRPr="00A57644" w:rsidRDefault="00446785" w:rsidP="00446785">
      <w:pPr>
        <w:pStyle w:val="ListParagraph"/>
        <w:numPr>
          <w:ilvl w:val="0"/>
          <w:numId w:val="98"/>
        </w:numPr>
        <w:rPr>
          <w:rFonts w:ascii="Arial" w:hAnsi="Arial" w:cs="Arial"/>
          <w:color w:val="000000" w:themeColor="text1"/>
          <w:sz w:val="24"/>
          <w:szCs w:val="24"/>
          <w:lang w:val="en-US"/>
        </w:rPr>
      </w:pPr>
      <w:r w:rsidRPr="00A57644">
        <w:rPr>
          <w:rFonts w:ascii="Arial" w:hAnsi="Arial" w:cs="Arial"/>
          <w:color w:val="000000" w:themeColor="text1"/>
          <w:sz w:val="24"/>
          <w:szCs w:val="24"/>
        </w:rPr>
        <w:t>Girls</w:t>
      </w:r>
      <w:r w:rsidRPr="00A57644">
        <w:rPr>
          <w:rFonts w:ascii="Arial" w:hAnsi="Arial" w:cs="Arial"/>
          <w:color w:val="000000" w:themeColor="text1"/>
          <w:sz w:val="24"/>
          <w:szCs w:val="24"/>
          <w:lang w:val="en-US"/>
        </w:rPr>
        <w:t xml:space="preserve"> are guided in their decisions about whether to make or withdraw an examination entry and do so with full knowledge of the implications for their careers or further education</w:t>
      </w:r>
    </w:p>
    <w:p w14:paraId="2EBC8F58" w14:textId="77777777" w:rsidR="00446785" w:rsidRPr="00A57644" w:rsidRDefault="00446785" w:rsidP="00446785">
      <w:pPr>
        <w:pStyle w:val="ListParagraph"/>
        <w:numPr>
          <w:ilvl w:val="0"/>
          <w:numId w:val="98"/>
        </w:numPr>
        <w:rPr>
          <w:rFonts w:ascii="Arial" w:hAnsi="Arial" w:cs="Arial"/>
          <w:color w:val="000000" w:themeColor="text1"/>
          <w:sz w:val="24"/>
          <w:szCs w:val="24"/>
          <w:lang w:val="en-US"/>
        </w:rPr>
      </w:pPr>
      <w:r w:rsidRPr="00A57644">
        <w:rPr>
          <w:rFonts w:ascii="Arial" w:hAnsi="Arial" w:cs="Arial"/>
          <w:color w:val="000000" w:themeColor="text1"/>
          <w:sz w:val="24"/>
          <w:szCs w:val="24"/>
          <w:lang w:val="en-US"/>
        </w:rPr>
        <w:t>Staff understand fully their obligations and responsibilities with relation to examinations</w:t>
      </w:r>
    </w:p>
    <w:p w14:paraId="661E2AD5" w14:textId="77777777" w:rsidR="00446785" w:rsidRPr="00A57644" w:rsidRDefault="00446785" w:rsidP="00446785">
      <w:pPr>
        <w:pStyle w:val="ListParagraph"/>
        <w:numPr>
          <w:ilvl w:val="0"/>
          <w:numId w:val="98"/>
        </w:numPr>
        <w:rPr>
          <w:rFonts w:ascii="Arial" w:hAnsi="Arial" w:cs="Arial"/>
          <w:color w:val="000000" w:themeColor="text1"/>
          <w:sz w:val="24"/>
          <w:szCs w:val="24"/>
          <w:lang w:val="en-US"/>
        </w:rPr>
      </w:pPr>
      <w:r w:rsidRPr="00A57644">
        <w:rPr>
          <w:rFonts w:ascii="Arial" w:hAnsi="Arial" w:cs="Arial"/>
          <w:color w:val="000000" w:themeColor="text1"/>
          <w:sz w:val="24"/>
          <w:szCs w:val="24"/>
          <w:lang w:val="en-US"/>
        </w:rPr>
        <w:t>Accurate examination data is available to inform target setting</w:t>
      </w:r>
    </w:p>
    <w:p w14:paraId="5D9D1B65" w14:textId="173BCCD2" w:rsidR="00446785" w:rsidRPr="00A57644" w:rsidRDefault="00446785" w:rsidP="00446785">
      <w:pPr>
        <w:pStyle w:val="ListParagraph"/>
        <w:numPr>
          <w:ilvl w:val="0"/>
          <w:numId w:val="98"/>
        </w:numPr>
        <w:rPr>
          <w:rFonts w:ascii="Arial" w:hAnsi="Arial" w:cs="Arial"/>
          <w:color w:val="000000" w:themeColor="text1"/>
          <w:sz w:val="24"/>
          <w:szCs w:val="24"/>
          <w:lang w:val="en-US"/>
        </w:rPr>
      </w:pPr>
      <w:r w:rsidRPr="00A57644">
        <w:rPr>
          <w:rFonts w:ascii="Arial" w:hAnsi="Arial" w:cs="Arial"/>
          <w:color w:val="000000" w:themeColor="text1"/>
          <w:sz w:val="24"/>
          <w:szCs w:val="24"/>
          <w:lang w:val="en-US"/>
        </w:rPr>
        <w:lastRenderedPageBreak/>
        <w:t>Curriculum planning, target setting and careers links take into account up-to-date information on the current examinations system</w:t>
      </w:r>
    </w:p>
    <w:p w14:paraId="2F133875" w14:textId="4535F448" w:rsidR="00775F95" w:rsidRPr="00A57644" w:rsidRDefault="00775F95" w:rsidP="000D251C">
      <w:pPr>
        <w:spacing w:before="120"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This policy is reviewed annually to ensure ways of working in the centre are accurately reflected and that exams and assessments are conducted to current JCQ (and awarding body) regulations, instructions and gui</w:t>
      </w:r>
      <w:r w:rsidR="00972D7E" w:rsidRPr="00A57644">
        <w:rPr>
          <w:rFonts w:ascii="Arial" w:hAnsi="Arial" w:cs="Arial"/>
          <w:color w:val="000000" w:themeColor="text1"/>
          <w:sz w:val="24"/>
          <w:szCs w:val="24"/>
        </w:rPr>
        <w:t xml:space="preserve">dance. </w:t>
      </w:r>
    </w:p>
    <w:p w14:paraId="6E279370" w14:textId="77777777" w:rsidR="00116D3D" w:rsidRPr="00A57644" w:rsidRDefault="00775F95" w:rsidP="000D251C">
      <w:p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This policy will be communicat</w:t>
      </w:r>
      <w:r w:rsidR="00116D3D" w:rsidRPr="00A57644">
        <w:rPr>
          <w:rFonts w:ascii="Arial" w:hAnsi="Arial" w:cs="Arial"/>
          <w:color w:val="000000" w:themeColor="text1"/>
          <w:sz w:val="24"/>
          <w:szCs w:val="24"/>
        </w:rPr>
        <w:t xml:space="preserve">ed to all relevant centre staff, it will be included in the Staff Handbook and published on the school website, so that it is accessible to candidate and parents.  </w:t>
      </w:r>
    </w:p>
    <w:p w14:paraId="0F69BACC" w14:textId="266D76FC" w:rsidR="00775F95" w:rsidRPr="00A57644" w:rsidRDefault="00116D3D" w:rsidP="00116D3D">
      <w:pPr>
        <w:spacing w:before="120" w:after="120"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Staff who have identified roles in this policy will be emailed directly a copy of the revised policy each year.    </w:t>
      </w:r>
    </w:p>
    <w:p w14:paraId="794BA9E9" w14:textId="476D960B" w:rsidR="00775F95" w:rsidRPr="00A57644" w:rsidRDefault="00775F95" w:rsidP="000D251C">
      <w:pPr>
        <w:pStyle w:val="Headinglevel1"/>
        <w:spacing w:before="240" w:line="276" w:lineRule="auto"/>
        <w:jc w:val="both"/>
        <w:rPr>
          <w:rFonts w:ascii="Arial" w:hAnsi="Arial" w:cs="Arial"/>
          <w:color w:val="000000" w:themeColor="text1"/>
          <w:szCs w:val="24"/>
        </w:rPr>
      </w:pPr>
      <w:bookmarkStart w:id="4" w:name="_Toc19462581"/>
      <w:r w:rsidRPr="00A57644">
        <w:rPr>
          <w:rFonts w:ascii="Arial" w:hAnsi="Arial" w:cs="Arial"/>
          <w:color w:val="000000" w:themeColor="text1"/>
          <w:szCs w:val="24"/>
        </w:rPr>
        <w:t>Roles and responsibilities overview</w:t>
      </w:r>
      <w:bookmarkEnd w:id="4"/>
    </w:p>
    <w:p w14:paraId="578B786D" w14:textId="4EBF00EF" w:rsidR="00775F95" w:rsidRPr="00A57644" w:rsidRDefault="00632977" w:rsidP="007F1D89">
      <w:pPr>
        <w:spacing w:before="120"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Head of C</w:t>
      </w:r>
      <w:r w:rsidR="00775F95" w:rsidRPr="00A57644">
        <w:rPr>
          <w:rFonts w:ascii="Arial" w:hAnsi="Arial" w:cs="Arial"/>
          <w:b/>
          <w:color w:val="000000" w:themeColor="text1"/>
          <w:sz w:val="24"/>
          <w:szCs w:val="24"/>
        </w:rPr>
        <w:t>entre</w:t>
      </w:r>
      <w:r w:rsidRPr="00A57644">
        <w:rPr>
          <w:rFonts w:ascii="Arial" w:hAnsi="Arial" w:cs="Arial"/>
          <w:b/>
          <w:color w:val="000000" w:themeColor="text1"/>
          <w:sz w:val="24"/>
          <w:szCs w:val="24"/>
        </w:rPr>
        <w:t>- D</w:t>
      </w:r>
      <w:r w:rsidR="00612471">
        <w:rPr>
          <w:rFonts w:ascii="Arial" w:hAnsi="Arial" w:cs="Arial"/>
          <w:b/>
          <w:color w:val="000000" w:themeColor="text1"/>
          <w:sz w:val="24"/>
          <w:szCs w:val="24"/>
        </w:rPr>
        <w:t>r</w:t>
      </w:r>
      <w:r w:rsidRPr="00A57644">
        <w:rPr>
          <w:rFonts w:ascii="Arial" w:hAnsi="Arial" w:cs="Arial"/>
          <w:b/>
          <w:color w:val="000000" w:themeColor="text1"/>
          <w:sz w:val="24"/>
          <w:szCs w:val="24"/>
        </w:rPr>
        <w:t xml:space="preserve"> D E Casserly</w:t>
      </w:r>
    </w:p>
    <w:p w14:paraId="1C4E09D2" w14:textId="1ABBA806" w:rsidR="00792318" w:rsidRPr="00A57644" w:rsidRDefault="00775F95" w:rsidP="00FA7DBB">
      <w:pPr>
        <w:pStyle w:val="ListParagraph"/>
        <w:numPr>
          <w:ilvl w:val="0"/>
          <w:numId w:val="104"/>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Understands the contents, refers to and directs relevant centre staff to annually updated JCQ publications including:</w:t>
      </w:r>
    </w:p>
    <w:p w14:paraId="5419A614" w14:textId="1E7588AB" w:rsidR="00792318" w:rsidRPr="00FA7DBB" w:rsidRDefault="00775F95" w:rsidP="00FA7DBB">
      <w:pPr>
        <w:pStyle w:val="ListParagraph"/>
        <w:numPr>
          <w:ilvl w:val="0"/>
          <w:numId w:val="105"/>
        </w:numPr>
        <w:spacing w:line="276" w:lineRule="auto"/>
        <w:jc w:val="both"/>
        <w:rPr>
          <w:rFonts w:ascii="Arial" w:hAnsi="Arial" w:cs="Arial"/>
          <w:color w:val="000000" w:themeColor="text1"/>
          <w:sz w:val="24"/>
          <w:szCs w:val="24"/>
        </w:rPr>
      </w:pPr>
      <w:hyperlink r:id="rId12" w:history="1">
        <w:r w:rsidRPr="00FA7DBB">
          <w:rPr>
            <w:rStyle w:val="Hyperlink"/>
            <w:rFonts w:ascii="Arial" w:hAnsi="Arial" w:cs="Arial"/>
            <w:color w:val="000000" w:themeColor="text1"/>
            <w:sz w:val="24"/>
            <w:szCs w:val="24"/>
          </w:rPr>
          <w:t xml:space="preserve">General </w:t>
        </w:r>
        <w:r w:rsidR="00D01237" w:rsidRPr="00FA7DBB">
          <w:rPr>
            <w:rStyle w:val="Hyperlink"/>
            <w:rFonts w:ascii="Arial" w:hAnsi="Arial" w:cs="Arial"/>
            <w:color w:val="000000" w:themeColor="text1"/>
            <w:sz w:val="24"/>
            <w:szCs w:val="24"/>
          </w:rPr>
          <w:t>R</w:t>
        </w:r>
        <w:r w:rsidRPr="00FA7DBB">
          <w:rPr>
            <w:rStyle w:val="Hyperlink"/>
            <w:rFonts w:ascii="Arial" w:hAnsi="Arial" w:cs="Arial"/>
            <w:color w:val="000000" w:themeColor="text1"/>
            <w:sz w:val="24"/>
            <w:szCs w:val="24"/>
          </w:rPr>
          <w:t xml:space="preserve">egulations for </w:t>
        </w:r>
        <w:r w:rsidR="00D01237" w:rsidRPr="00FA7DBB">
          <w:rPr>
            <w:rStyle w:val="Hyperlink"/>
            <w:rFonts w:ascii="Arial" w:hAnsi="Arial" w:cs="Arial"/>
            <w:color w:val="000000" w:themeColor="text1"/>
            <w:sz w:val="24"/>
            <w:szCs w:val="24"/>
          </w:rPr>
          <w:t>A</w:t>
        </w:r>
        <w:r w:rsidRPr="00FA7DBB">
          <w:rPr>
            <w:rStyle w:val="Hyperlink"/>
            <w:rFonts w:ascii="Arial" w:hAnsi="Arial" w:cs="Arial"/>
            <w:color w:val="000000" w:themeColor="text1"/>
            <w:sz w:val="24"/>
            <w:szCs w:val="24"/>
          </w:rPr>
          <w:t xml:space="preserve">pproved </w:t>
        </w:r>
        <w:r w:rsidR="00D01237" w:rsidRPr="00FA7DBB">
          <w:rPr>
            <w:rStyle w:val="Hyperlink"/>
            <w:rFonts w:ascii="Arial" w:hAnsi="Arial" w:cs="Arial"/>
            <w:color w:val="000000" w:themeColor="text1"/>
            <w:sz w:val="24"/>
            <w:szCs w:val="24"/>
          </w:rPr>
          <w:t>C</w:t>
        </w:r>
        <w:r w:rsidRPr="00FA7DBB">
          <w:rPr>
            <w:rStyle w:val="Hyperlink"/>
            <w:rFonts w:ascii="Arial" w:hAnsi="Arial" w:cs="Arial"/>
            <w:color w:val="000000" w:themeColor="text1"/>
            <w:sz w:val="24"/>
            <w:szCs w:val="24"/>
          </w:rPr>
          <w:t>entres</w:t>
        </w:r>
      </w:hyperlink>
      <w:r w:rsidRPr="00FA7DBB">
        <w:rPr>
          <w:rFonts w:ascii="Arial" w:hAnsi="Arial" w:cs="Arial"/>
          <w:color w:val="000000" w:themeColor="text1"/>
          <w:sz w:val="24"/>
          <w:szCs w:val="24"/>
        </w:rPr>
        <w:t xml:space="preserve"> (GR)</w:t>
      </w:r>
    </w:p>
    <w:p w14:paraId="33AE2876" w14:textId="28273EA9" w:rsidR="00792318" w:rsidRPr="00FA7DBB" w:rsidRDefault="00775F95" w:rsidP="00FA7DBB">
      <w:pPr>
        <w:pStyle w:val="ListParagraph"/>
        <w:numPr>
          <w:ilvl w:val="0"/>
          <w:numId w:val="105"/>
        </w:numPr>
        <w:spacing w:line="276" w:lineRule="auto"/>
        <w:jc w:val="both"/>
        <w:rPr>
          <w:rFonts w:ascii="Arial" w:hAnsi="Arial" w:cs="Arial"/>
          <w:color w:val="000000" w:themeColor="text1"/>
          <w:sz w:val="24"/>
          <w:szCs w:val="24"/>
        </w:rPr>
      </w:pPr>
      <w:hyperlink r:id="rId13" w:history="1">
        <w:r w:rsidRPr="00FA7DBB">
          <w:rPr>
            <w:rStyle w:val="Hyperlink"/>
            <w:rFonts w:ascii="Arial" w:hAnsi="Arial" w:cs="Arial"/>
            <w:color w:val="000000" w:themeColor="text1"/>
            <w:sz w:val="24"/>
            <w:szCs w:val="24"/>
          </w:rPr>
          <w:t xml:space="preserve">Instructions for </w:t>
        </w:r>
        <w:r w:rsidR="00D01237" w:rsidRPr="00FA7DBB">
          <w:rPr>
            <w:rStyle w:val="Hyperlink"/>
            <w:rFonts w:ascii="Arial" w:hAnsi="Arial" w:cs="Arial"/>
            <w:color w:val="000000" w:themeColor="text1"/>
            <w:sz w:val="24"/>
            <w:szCs w:val="24"/>
          </w:rPr>
          <w:t>C</w:t>
        </w:r>
        <w:r w:rsidRPr="00FA7DBB">
          <w:rPr>
            <w:rStyle w:val="Hyperlink"/>
            <w:rFonts w:ascii="Arial" w:hAnsi="Arial" w:cs="Arial"/>
            <w:color w:val="000000" w:themeColor="text1"/>
            <w:sz w:val="24"/>
            <w:szCs w:val="24"/>
          </w:rPr>
          <w:t xml:space="preserve">onducting </w:t>
        </w:r>
        <w:r w:rsidR="00D01237" w:rsidRPr="00FA7DBB">
          <w:rPr>
            <w:rStyle w:val="Hyperlink"/>
            <w:rFonts w:ascii="Arial" w:hAnsi="Arial" w:cs="Arial"/>
            <w:color w:val="000000" w:themeColor="text1"/>
            <w:sz w:val="24"/>
            <w:szCs w:val="24"/>
          </w:rPr>
          <w:t>E</w:t>
        </w:r>
        <w:r w:rsidRPr="00FA7DBB">
          <w:rPr>
            <w:rStyle w:val="Hyperlink"/>
            <w:rFonts w:ascii="Arial" w:hAnsi="Arial" w:cs="Arial"/>
            <w:color w:val="000000" w:themeColor="text1"/>
            <w:sz w:val="24"/>
            <w:szCs w:val="24"/>
          </w:rPr>
          <w:t>xaminations</w:t>
        </w:r>
      </w:hyperlink>
      <w:r w:rsidRPr="00FA7DBB">
        <w:rPr>
          <w:rFonts w:ascii="Arial" w:hAnsi="Arial" w:cs="Arial"/>
          <w:color w:val="000000" w:themeColor="text1"/>
          <w:sz w:val="24"/>
          <w:szCs w:val="24"/>
        </w:rPr>
        <w:t xml:space="preserve"> (ICE)</w:t>
      </w:r>
    </w:p>
    <w:p w14:paraId="55D08EC4" w14:textId="77777777" w:rsidR="00792318" w:rsidRPr="00FA7DBB" w:rsidRDefault="00775F95" w:rsidP="00FA7DBB">
      <w:pPr>
        <w:pStyle w:val="ListParagraph"/>
        <w:numPr>
          <w:ilvl w:val="0"/>
          <w:numId w:val="105"/>
        </w:numPr>
        <w:spacing w:line="276" w:lineRule="auto"/>
        <w:jc w:val="both"/>
        <w:rPr>
          <w:rStyle w:val="Hyperlink"/>
          <w:rFonts w:ascii="Arial" w:hAnsi="Arial" w:cs="Arial"/>
          <w:color w:val="000000" w:themeColor="text1"/>
          <w:sz w:val="24"/>
          <w:szCs w:val="24"/>
          <w:u w:val="none"/>
        </w:rPr>
      </w:pPr>
      <w:hyperlink r:id="rId14" w:history="1">
        <w:r w:rsidRPr="00FA7DBB">
          <w:rPr>
            <w:rStyle w:val="Hyperlink"/>
            <w:rFonts w:ascii="Arial" w:hAnsi="Arial" w:cs="Arial"/>
            <w:bCs/>
            <w:color w:val="000000" w:themeColor="text1"/>
            <w:sz w:val="24"/>
            <w:szCs w:val="24"/>
          </w:rPr>
          <w:t>Access Arrangements and Reasonable Adjustments</w:t>
        </w:r>
      </w:hyperlink>
      <w:r w:rsidRPr="00FA7DBB">
        <w:rPr>
          <w:rFonts w:ascii="Arial" w:hAnsi="Arial" w:cs="Arial"/>
          <w:color w:val="000000" w:themeColor="text1"/>
          <w:sz w:val="24"/>
          <w:szCs w:val="24"/>
        </w:rPr>
        <w:t xml:space="preserve"> </w:t>
      </w:r>
      <w:r w:rsidRPr="00FA7DBB">
        <w:rPr>
          <w:rStyle w:val="Hyperlink"/>
          <w:rFonts w:ascii="Arial" w:hAnsi="Arial" w:cs="Arial"/>
          <w:color w:val="000000" w:themeColor="text1"/>
          <w:sz w:val="24"/>
          <w:szCs w:val="24"/>
          <w:u w:val="none"/>
        </w:rPr>
        <w:t>(AA)</w:t>
      </w:r>
    </w:p>
    <w:p w14:paraId="4AEEFC1D" w14:textId="77777777" w:rsidR="00792318" w:rsidRPr="00FA7DBB" w:rsidRDefault="00775F95" w:rsidP="00FA7DBB">
      <w:pPr>
        <w:pStyle w:val="ListParagraph"/>
        <w:numPr>
          <w:ilvl w:val="0"/>
          <w:numId w:val="105"/>
        </w:numPr>
        <w:spacing w:line="276" w:lineRule="auto"/>
        <w:jc w:val="both"/>
        <w:rPr>
          <w:rStyle w:val="Hyperlink"/>
          <w:rFonts w:ascii="Arial" w:hAnsi="Arial" w:cs="Arial"/>
          <w:color w:val="000000" w:themeColor="text1"/>
          <w:sz w:val="24"/>
          <w:szCs w:val="24"/>
          <w:u w:val="none"/>
        </w:rPr>
      </w:pPr>
      <w:hyperlink r:id="rId15" w:history="1">
        <w:r w:rsidRPr="00FA7DBB">
          <w:rPr>
            <w:rStyle w:val="Hyperlink"/>
            <w:rFonts w:ascii="Arial" w:hAnsi="Arial" w:cs="Arial"/>
            <w:color w:val="000000" w:themeColor="text1"/>
            <w:sz w:val="24"/>
            <w:szCs w:val="24"/>
          </w:rPr>
          <w:t>Suspected Malpractice in Examinations and Assessments</w:t>
        </w:r>
      </w:hyperlink>
      <w:r w:rsidRPr="00FA7DBB">
        <w:rPr>
          <w:rFonts w:ascii="Arial" w:hAnsi="Arial" w:cs="Arial"/>
          <w:color w:val="000000" w:themeColor="text1"/>
          <w:sz w:val="24"/>
          <w:szCs w:val="24"/>
        </w:rPr>
        <w:t xml:space="preserve"> </w:t>
      </w:r>
      <w:r w:rsidRPr="00FA7DBB">
        <w:rPr>
          <w:rStyle w:val="Hyperlink"/>
          <w:rFonts w:ascii="Arial" w:hAnsi="Arial" w:cs="Arial"/>
          <w:color w:val="000000" w:themeColor="text1"/>
          <w:sz w:val="24"/>
          <w:szCs w:val="24"/>
          <w:u w:val="none"/>
        </w:rPr>
        <w:t>(SMEA)</w:t>
      </w:r>
    </w:p>
    <w:p w14:paraId="54DE2F13" w14:textId="6B156AB9" w:rsidR="00775F95" w:rsidRPr="00FA7DBB" w:rsidRDefault="00775F95" w:rsidP="00FA7DBB">
      <w:pPr>
        <w:pStyle w:val="ListParagraph"/>
        <w:numPr>
          <w:ilvl w:val="0"/>
          <w:numId w:val="105"/>
        </w:numPr>
        <w:spacing w:line="276" w:lineRule="auto"/>
        <w:jc w:val="both"/>
        <w:rPr>
          <w:rStyle w:val="Hyperlink"/>
          <w:rFonts w:ascii="Arial" w:hAnsi="Arial" w:cs="Arial"/>
          <w:color w:val="000000" w:themeColor="text1"/>
          <w:sz w:val="24"/>
          <w:szCs w:val="24"/>
          <w:u w:val="none"/>
        </w:rPr>
      </w:pPr>
      <w:hyperlink r:id="rId16" w:history="1">
        <w:r w:rsidRPr="00FA7DBB">
          <w:rPr>
            <w:rStyle w:val="Hyperlink"/>
            <w:rFonts w:ascii="Arial" w:hAnsi="Arial" w:cs="Arial"/>
            <w:color w:val="000000" w:themeColor="text1"/>
            <w:sz w:val="24"/>
            <w:szCs w:val="24"/>
          </w:rPr>
          <w:t>Instructions for conducting non-examination assessments</w:t>
        </w:r>
      </w:hyperlink>
      <w:r w:rsidRPr="00FA7DBB">
        <w:rPr>
          <w:rStyle w:val="Hyperlink"/>
          <w:rFonts w:ascii="Arial" w:hAnsi="Arial" w:cs="Arial"/>
          <w:color w:val="000000" w:themeColor="text1"/>
          <w:sz w:val="24"/>
          <w:szCs w:val="24"/>
          <w:u w:val="none"/>
        </w:rPr>
        <w:t xml:space="preserve"> (NEA) (and the instructions for conducting coursework)</w:t>
      </w:r>
    </w:p>
    <w:p w14:paraId="2FAC3DF5" w14:textId="77739A39" w:rsidR="00D01237" w:rsidRPr="00FA7DBB" w:rsidRDefault="00D01237" w:rsidP="00FA7DBB">
      <w:pPr>
        <w:pStyle w:val="ListParagraph"/>
        <w:numPr>
          <w:ilvl w:val="0"/>
          <w:numId w:val="105"/>
        </w:numPr>
        <w:spacing w:line="276" w:lineRule="auto"/>
        <w:jc w:val="both"/>
        <w:rPr>
          <w:rStyle w:val="Hyperlink"/>
          <w:rFonts w:ascii="Arial" w:hAnsi="Arial" w:cs="Arial"/>
          <w:color w:val="000000" w:themeColor="text1"/>
          <w:sz w:val="24"/>
          <w:szCs w:val="24"/>
          <w:u w:val="none"/>
        </w:rPr>
      </w:pPr>
      <w:hyperlink r:id="rId17" w:history="1">
        <w:r w:rsidRPr="00FA7DBB">
          <w:rPr>
            <w:rStyle w:val="Hyperlink"/>
            <w:rFonts w:ascii="Arial" w:hAnsi="Arial" w:cs="Arial"/>
            <w:color w:val="000000" w:themeColor="text1"/>
            <w:sz w:val="24"/>
            <w:szCs w:val="24"/>
          </w:rPr>
          <w:t>A guide to the special consideration process</w:t>
        </w:r>
      </w:hyperlink>
      <w:r w:rsidRPr="00FA7DBB">
        <w:rPr>
          <w:rStyle w:val="Hyperlink"/>
          <w:rFonts w:ascii="Arial" w:hAnsi="Arial" w:cs="Arial"/>
          <w:color w:val="000000" w:themeColor="text1"/>
          <w:sz w:val="24"/>
          <w:szCs w:val="24"/>
          <w:u w:val="none"/>
        </w:rPr>
        <w:t xml:space="preserve"> (SC)</w:t>
      </w:r>
    </w:p>
    <w:p w14:paraId="55C1BA8D" w14:textId="153EDAEA" w:rsidR="003B0D2B" w:rsidRPr="00FA7DBB" w:rsidRDefault="003B0D2B" w:rsidP="00FA7DBB">
      <w:pPr>
        <w:pStyle w:val="ListParagraph"/>
        <w:numPr>
          <w:ilvl w:val="0"/>
          <w:numId w:val="105"/>
        </w:numPr>
        <w:spacing w:after="0"/>
        <w:rPr>
          <w:rFonts w:ascii="Arial" w:hAnsi="Arial" w:cs="Arial"/>
          <w:color w:val="000000" w:themeColor="text1"/>
          <w:sz w:val="28"/>
          <w:szCs w:val="28"/>
        </w:rPr>
      </w:pPr>
      <w:r w:rsidRPr="00FA7DBB">
        <w:rPr>
          <w:rFonts w:ascii="Arial" w:hAnsi="Arial" w:cs="Arial"/>
          <w:sz w:val="24"/>
          <w:szCs w:val="24"/>
        </w:rPr>
        <w:t>AI Use in Assessments: Protecting the Integrity of Qualifications (AIA)</w:t>
      </w:r>
    </w:p>
    <w:p w14:paraId="4884F307" w14:textId="77777777" w:rsidR="00EF04C2" w:rsidRPr="003B0D2B" w:rsidRDefault="00EF04C2" w:rsidP="00EF04C2">
      <w:pPr>
        <w:pStyle w:val="ListParagraph"/>
        <w:spacing w:after="0"/>
        <w:ind w:left="1440"/>
        <w:rPr>
          <w:rStyle w:val="Hyperlink"/>
          <w:rFonts w:ascii="Arial" w:hAnsi="Arial" w:cs="Arial"/>
          <w:color w:val="000000" w:themeColor="text1"/>
          <w:sz w:val="28"/>
          <w:szCs w:val="28"/>
          <w:u w:val="none"/>
        </w:rPr>
      </w:pPr>
    </w:p>
    <w:p w14:paraId="4D9F54BA" w14:textId="610B7649" w:rsidR="008941A1" w:rsidRPr="00A57644" w:rsidRDefault="00A402A4" w:rsidP="00FA7DBB">
      <w:pPr>
        <w:pStyle w:val="ListParagraph"/>
        <w:numPr>
          <w:ilvl w:val="0"/>
          <w:numId w:val="104"/>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Ensures the centre has appropriate accommodation to support the size of the cohorts being taught</w:t>
      </w:r>
      <w:r w:rsidR="006D3606" w:rsidRPr="00A57644">
        <w:rPr>
          <w:rFonts w:ascii="Arial" w:hAnsi="Arial" w:cs="Arial"/>
          <w:color w:val="000000" w:themeColor="text1"/>
          <w:sz w:val="24"/>
          <w:szCs w:val="24"/>
        </w:rPr>
        <w:t xml:space="preserve"> including appropriate accommodation for candidates requiring access arrangements</w:t>
      </w:r>
      <w:r w:rsidR="00B23B02" w:rsidRPr="00A57644">
        <w:rPr>
          <w:rFonts w:ascii="Arial" w:hAnsi="Arial" w:cs="Arial"/>
          <w:color w:val="000000" w:themeColor="text1"/>
          <w:sz w:val="24"/>
          <w:szCs w:val="24"/>
        </w:rPr>
        <w:t xml:space="preserve"> for </w:t>
      </w:r>
      <w:r w:rsidR="00DF6EFB" w:rsidRPr="00A57644">
        <w:rPr>
          <w:rFonts w:ascii="Arial" w:hAnsi="Arial" w:cs="Arial"/>
          <w:color w:val="000000" w:themeColor="text1"/>
          <w:sz w:val="24"/>
          <w:szCs w:val="24"/>
        </w:rPr>
        <w:t>exams and assessments</w:t>
      </w:r>
      <w:r w:rsidR="00D315A4" w:rsidRPr="00A57644">
        <w:rPr>
          <w:rFonts w:ascii="Arial" w:hAnsi="Arial" w:cs="Arial"/>
          <w:color w:val="000000" w:themeColor="text1"/>
          <w:sz w:val="24"/>
          <w:szCs w:val="24"/>
        </w:rPr>
        <w:t xml:space="preserve"> </w:t>
      </w:r>
    </w:p>
    <w:p w14:paraId="6AC0DFE4" w14:textId="14F672D0" w:rsidR="00775F95" w:rsidRPr="00A57644" w:rsidRDefault="008F1574" w:rsidP="00FA7DBB">
      <w:pPr>
        <w:pStyle w:val="ListParagraph"/>
        <w:numPr>
          <w:ilvl w:val="0"/>
          <w:numId w:val="104"/>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Takes responsibility for responding to</w:t>
      </w:r>
      <w:r w:rsidR="00775F95" w:rsidRPr="00A57644">
        <w:rPr>
          <w:rFonts w:ascii="Arial" w:hAnsi="Arial" w:cs="Arial"/>
          <w:color w:val="000000" w:themeColor="text1"/>
          <w:sz w:val="24"/>
          <w:szCs w:val="24"/>
        </w:rPr>
        <w:t xml:space="preserve"> the National Centre Number Register </w:t>
      </w:r>
      <w:r w:rsidR="006D3606" w:rsidRPr="00A57644">
        <w:rPr>
          <w:rFonts w:ascii="Arial" w:hAnsi="Arial" w:cs="Arial"/>
          <w:color w:val="000000" w:themeColor="text1"/>
          <w:sz w:val="24"/>
          <w:szCs w:val="24"/>
        </w:rPr>
        <w:t>a</w:t>
      </w:r>
      <w:r w:rsidR="00775F95" w:rsidRPr="00A57644">
        <w:rPr>
          <w:rFonts w:ascii="Arial" w:hAnsi="Arial" w:cs="Arial"/>
          <w:color w:val="000000" w:themeColor="text1"/>
          <w:sz w:val="24"/>
          <w:szCs w:val="24"/>
        </w:rPr>
        <w:t xml:space="preserve">nnual </w:t>
      </w:r>
      <w:r w:rsidR="006D3606" w:rsidRPr="00A57644">
        <w:rPr>
          <w:rFonts w:ascii="Arial" w:hAnsi="Arial" w:cs="Arial"/>
          <w:color w:val="000000" w:themeColor="text1"/>
          <w:sz w:val="24"/>
          <w:szCs w:val="24"/>
        </w:rPr>
        <w:t>u</w:t>
      </w:r>
      <w:r w:rsidR="00775F95" w:rsidRPr="00A57644">
        <w:rPr>
          <w:rFonts w:ascii="Arial" w:hAnsi="Arial" w:cs="Arial"/>
          <w:color w:val="000000" w:themeColor="text1"/>
          <w:sz w:val="24"/>
          <w:szCs w:val="24"/>
        </w:rPr>
        <w:t>pdate (administered on behalf of the JCQ member awarding bodies by OCR</w:t>
      </w:r>
      <w:r w:rsidR="006D3606" w:rsidRPr="00A57644">
        <w:rPr>
          <w:rFonts w:ascii="Arial" w:hAnsi="Arial" w:cs="Arial"/>
          <w:color w:val="000000" w:themeColor="text1"/>
          <w:sz w:val="24"/>
          <w:szCs w:val="24"/>
        </w:rPr>
        <w:t xml:space="preserve"> </w:t>
      </w:r>
      <w:hyperlink r:id="rId18" w:history="1">
        <w:r w:rsidR="006D3606" w:rsidRPr="00A57644">
          <w:rPr>
            <w:rStyle w:val="Hyperlink"/>
            <w:rFonts w:ascii="Arial" w:hAnsi="Arial" w:cs="Arial"/>
            <w:color w:val="000000" w:themeColor="text1"/>
            <w:sz w:val="24"/>
            <w:szCs w:val="24"/>
          </w:rPr>
          <w:t>ocr.org.uk/administration/stage-1-preparation/ncn-annual-update/</w:t>
        </w:r>
      </w:hyperlink>
      <w:r w:rsidR="00775F95" w:rsidRPr="00A57644">
        <w:rPr>
          <w:rFonts w:ascii="Arial" w:hAnsi="Arial" w:cs="Arial"/>
          <w:color w:val="000000" w:themeColor="text1"/>
          <w:sz w:val="24"/>
          <w:szCs w:val="24"/>
        </w:rPr>
        <w:t xml:space="preserve">) </w:t>
      </w:r>
      <w:r w:rsidR="00A402A4" w:rsidRPr="00A57644">
        <w:rPr>
          <w:rFonts w:ascii="Arial" w:hAnsi="Arial" w:cs="Arial"/>
          <w:color w:val="000000" w:themeColor="text1"/>
          <w:sz w:val="24"/>
          <w:szCs w:val="24"/>
        </w:rPr>
        <w:t xml:space="preserve">by the end of October </w:t>
      </w:r>
      <w:r w:rsidR="006D3606" w:rsidRPr="00A57644">
        <w:rPr>
          <w:rFonts w:ascii="Arial" w:hAnsi="Arial" w:cs="Arial"/>
          <w:color w:val="000000" w:themeColor="text1"/>
          <w:sz w:val="24"/>
          <w:szCs w:val="24"/>
        </w:rPr>
        <w:t xml:space="preserve">each year </w:t>
      </w:r>
      <w:r w:rsidR="00A402A4" w:rsidRPr="00A57644">
        <w:rPr>
          <w:rFonts w:ascii="Arial" w:hAnsi="Arial" w:cs="Arial"/>
          <w:color w:val="000000" w:themeColor="text1"/>
          <w:sz w:val="24"/>
          <w:szCs w:val="24"/>
        </w:rPr>
        <w:t xml:space="preserve">confirming they are both aware of and adhering to the latest version of the JCQ regulations </w:t>
      </w:r>
      <w:r w:rsidR="00775F95" w:rsidRPr="00A57644">
        <w:rPr>
          <w:rFonts w:ascii="Arial" w:hAnsi="Arial" w:cs="Arial"/>
          <w:color w:val="000000" w:themeColor="text1"/>
          <w:sz w:val="24"/>
          <w:szCs w:val="24"/>
        </w:rPr>
        <w:t xml:space="preserve">and </w:t>
      </w:r>
      <w:r w:rsidRPr="00A57644">
        <w:rPr>
          <w:rFonts w:ascii="Arial" w:hAnsi="Arial" w:cs="Arial"/>
          <w:color w:val="000000" w:themeColor="text1"/>
          <w:sz w:val="24"/>
          <w:szCs w:val="24"/>
        </w:rPr>
        <w:t>signs</w:t>
      </w:r>
      <w:r w:rsidR="00775F95" w:rsidRPr="00A57644">
        <w:rPr>
          <w:rFonts w:ascii="Arial" w:hAnsi="Arial" w:cs="Arial"/>
          <w:color w:val="000000" w:themeColor="text1"/>
          <w:sz w:val="24"/>
          <w:szCs w:val="24"/>
        </w:rPr>
        <w:t xml:space="preserve"> </w:t>
      </w:r>
      <w:r w:rsidR="008E4DE0" w:rsidRPr="00A57644">
        <w:rPr>
          <w:rFonts w:ascii="Arial" w:hAnsi="Arial" w:cs="Arial"/>
          <w:color w:val="000000" w:themeColor="text1"/>
          <w:sz w:val="24"/>
          <w:szCs w:val="24"/>
        </w:rPr>
        <w:t xml:space="preserve">and returns </w:t>
      </w:r>
      <w:r w:rsidR="00775F95" w:rsidRPr="00A57644">
        <w:rPr>
          <w:rFonts w:ascii="Arial" w:hAnsi="Arial" w:cs="Arial"/>
          <w:color w:val="000000" w:themeColor="text1"/>
          <w:sz w:val="24"/>
          <w:szCs w:val="24"/>
        </w:rPr>
        <w:t xml:space="preserve">the </w:t>
      </w:r>
      <w:r w:rsidRPr="00A57644">
        <w:rPr>
          <w:rFonts w:ascii="Arial" w:hAnsi="Arial" w:cs="Arial"/>
          <w:color w:val="000000" w:themeColor="text1"/>
          <w:sz w:val="24"/>
          <w:szCs w:val="24"/>
        </w:rPr>
        <w:t>head of centre’s declaration which is then kept on file for inspection purposes</w:t>
      </w:r>
    </w:p>
    <w:p w14:paraId="52227476" w14:textId="3B94C1DE" w:rsidR="007F01A5" w:rsidRPr="00A57644" w:rsidRDefault="007A1477" w:rsidP="00DF0C94">
      <w:pPr>
        <w:pStyle w:val="Headinglevel2"/>
        <w:spacing w:before="120" w:after="120" w:line="276" w:lineRule="auto"/>
        <w:jc w:val="both"/>
        <w:rPr>
          <w:rFonts w:ascii="Arial" w:hAnsi="Arial" w:cs="Arial"/>
          <w:color w:val="000000" w:themeColor="text1"/>
          <w:sz w:val="24"/>
        </w:rPr>
      </w:pPr>
      <w:bookmarkStart w:id="5" w:name="_Toc19462582"/>
      <w:r w:rsidRPr="00A57644">
        <w:rPr>
          <w:rFonts w:ascii="Arial" w:hAnsi="Arial" w:cs="Arial"/>
          <w:color w:val="000000" w:themeColor="text1"/>
          <w:sz w:val="24"/>
        </w:rPr>
        <w:t>Head of centre declaration</w:t>
      </w:r>
      <w:bookmarkEnd w:id="5"/>
    </w:p>
    <w:p w14:paraId="51E4D093" w14:textId="1B44429B" w:rsidR="007F01A5" w:rsidRPr="00A57644" w:rsidRDefault="000A022C" w:rsidP="00FA7DBB">
      <w:pPr>
        <w:pStyle w:val="ListParagraph"/>
        <w:numPr>
          <w:ilvl w:val="0"/>
          <w:numId w:val="104"/>
        </w:numPr>
        <w:spacing w:before="120" w:after="120"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The signed copy of the </w:t>
      </w:r>
      <w:r w:rsidRPr="00F14F57">
        <w:rPr>
          <w:rFonts w:ascii="Arial" w:hAnsi="Arial" w:cs="Arial"/>
          <w:color w:val="000000" w:themeColor="text1"/>
          <w:sz w:val="24"/>
          <w:szCs w:val="24"/>
        </w:rPr>
        <w:t xml:space="preserve">National Centre Number Head of Centre Declaration </w:t>
      </w:r>
      <w:r w:rsidR="0053270F" w:rsidRPr="00F14F57">
        <w:rPr>
          <w:rFonts w:ascii="Arial" w:hAnsi="Arial" w:cs="Arial"/>
          <w:color w:val="000000" w:themeColor="text1"/>
          <w:sz w:val="24"/>
          <w:szCs w:val="24"/>
        </w:rPr>
        <w:t>202</w:t>
      </w:r>
      <w:r w:rsidR="00EF04C2" w:rsidRPr="00F14F57">
        <w:rPr>
          <w:rFonts w:ascii="Arial" w:hAnsi="Arial" w:cs="Arial"/>
          <w:color w:val="000000" w:themeColor="text1"/>
          <w:sz w:val="24"/>
          <w:szCs w:val="24"/>
        </w:rPr>
        <w:t>5</w:t>
      </w:r>
      <w:r w:rsidRPr="00F14F57">
        <w:rPr>
          <w:rFonts w:ascii="Arial" w:hAnsi="Arial" w:cs="Arial"/>
          <w:color w:val="000000" w:themeColor="text1"/>
          <w:sz w:val="24"/>
          <w:szCs w:val="24"/>
        </w:rPr>
        <w:t>/2</w:t>
      </w:r>
      <w:r w:rsidR="00EF04C2" w:rsidRPr="00F14F57">
        <w:rPr>
          <w:rFonts w:ascii="Arial" w:hAnsi="Arial" w:cs="Arial"/>
          <w:color w:val="000000" w:themeColor="text1"/>
          <w:sz w:val="24"/>
          <w:szCs w:val="24"/>
        </w:rPr>
        <w:t>6</w:t>
      </w:r>
      <w:r w:rsidRPr="00A57644">
        <w:rPr>
          <w:rFonts w:ascii="Arial" w:hAnsi="Arial" w:cs="Arial"/>
          <w:color w:val="000000" w:themeColor="text1"/>
          <w:sz w:val="24"/>
          <w:szCs w:val="24"/>
        </w:rPr>
        <w:t xml:space="preserve"> is held by the Examinations Officer in </w:t>
      </w:r>
      <w:r w:rsidR="00632977" w:rsidRPr="00A57644">
        <w:rPr>
          <w:rFonts w:ascii="Arial" w:hAnsi="Arial" w:cs="Arial"/>
          <w:color w:val="000000" w:themeColor="text1"/>
          <w:sz w:val="24"/>
          <w:szCs w:val="24"/>
        </w:rPr>
        <w:t xml:space="preserve">both </w:t>
      </w:r>
      <w:r w:rsidRPr="00A57644">
        <w:rPr>
          <w:rFonts w:ascii="Arial" w:hAnsi="Arial" w:cs="Arial"/>
          <w:color w:val="000000" w:themeColor="text1"/>
          <w:sz w:val="24"/>
          <w:szCs w:val="24"/>
        </w:rPr>
        <w:t xml:space="preserve">hard copy and </w:t>
      </w:r>
      <w:r w:rsidR="00632977" w:rsidRPr="00A57644">
        <w:rPr>
          <w:rFonts w:ascii="Arial" w:hAnsi="Arial" w:cs="Arial"/>
          <w:color w:val="000000" w:themeColor="text1"/>
          <w:sz w:val="24"/>
          <w:szCs w:val="24"/>
        </w:rPr>
        <w:t>electronically.  A copy of this</w:t>
      </w:r>
      <w:r w:rsidRPr="00A57644">
        <w:rPr>
          <w:rFonts w:ascii="Arial" w:hAnsi="Arial" w:cs="Arial"/>
          <w:color w:val="000000" w:themeColor="text1"/>
          <w:sz w:val="24"/>
          <w:szCs w:val="24"/>
        </w:rPr>
        <w:t xml:space="preserve"> is an appendix to this document.  </w:t>
      </w:r>
    </w:p>
    <w:p w14:paraId="0CB9B353" w14:textId="3370F25C" w:rsidR="001C6580" w:rsidRPr="00A57644" w:rsidRDefault="001C6580" w:rsidP="00FA7DBB">
      <w:pPr>
        <w:pStyle w:val="ListParagraph"/>
        <w:numPr>
          <w:ilvl w:val="0"/>
          <w:numId w:val="104"/>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Enables the relevant senior leader(s), the examinations officer and the SENCo to receive appropriate training and support in order to facilitate the effective delivery of examinations and assessments within the centre, and ensure compliance with the published JCQ regulations </w:t>
      </w:r>
    </w:p>
    <w:p w14:paraId="6B1BD55C" w14:textId="6458E3FA" w:rsidR="00A11FAE" w:rsidRPr="00A57644" w:rsidRDefault="00A11FAE" w:rsidP="00FA7DBB">
      <w:pPr>
        <w:pStyle w:val="ListParagraph"/>
        <w:numPr>
          <w:ilvl w:val="0"/>
          <w:numId w:val="104"/>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Appoints a SENCo who will determine appropriate arrangements for candidates with learning difficulties and disabilities</w:t>
      </w:r>
      <w:r w:rsidR="00D315A4" w:rsidRPr="00A57644">
        <w:rPr>
          <w:rFonts w:ascii="Arial" w:hAnsi="Arial" w:cs="Arial"/>
          <w:color w:val="000000" w:themeColor="text1"/>
          <w:sz w:val="24"/>
          <w:szCs w:val="24"/>
        </w:rPr>
        <w:t xml:space="preserve"> </w:t>
      </w:r>
    </w:p>
    <w:p w14:paraId="6910DF13" w14:textId="77777777" w:rsidR="00775F95" w:rsidRPr="00A57644" w:rsidRDefault="00775F95" w:rsidP="00FA7DBB">
      <w:pPr>
        <w:pStyle w:val="ListParagraph"/>
        <w:numPr>
          <w:ilvl w:val="0"/>
          <w:numId w:val="104"/>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Ensures centre staff undertake key tasks within the exams process and meet internal deadlines set by the EO</w:t>
      </w:r>
    </w:p>
    <w:p w14:paraId="568F4C89" w14:textId="5145DFF2" w:rsidR="001C6580" w:rsidRPr="00A57644" w:rsidRDefault="001C6580" w:rsidP="00FA7DBB">
      <w:pPr>
        <w:pStyle w:val="ListParagraph"/>
        <w:numPr>
          <w:ilvl w:val="0"/>
          <w:numId w:val="108"/>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lastRenderedPageBreak/>
        <w:t xml:space="preserve">Makes sure that a teacher who teaches the subject being examined, or a senior member of teaching staff who has had overall responsibility for the subject department and/or preparing the candidates for the examination, is not an invigilator during the timetabled written examination or on-screen test </w:t>
      </w:r>
    </w:p>
    <w:p w14:paraId="6BFFF3CC" w14:textId="18A2672D" w:rsidR="00A402A4" w:rsidRPr="00A57644" w:rsidRDefault="00775F95" w:rsidP="00FA7DBB">
      <w:pPr>
        <w:pStyle w:val="ListParagraph"/>
        <w:numPr>
          <w:ilvl w:val="0"/>
          <w:numId w:val="108"/>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Ensures </w:t>
      </w:r>
      <w:r w:rsidR="00C73DB8" w:rsidRPr="00A57644">
        <w:rPr>
          <w:rFonts w:ascii="Arial" w:hAnsi="Arial" w:cs="Arial"/>
          <w:color w:val="000000" w:themeColor="text1"/>
          <w:sz w:val="24"/>
          <w:szCs w:val="24"/>
        </w:rPr>
        <w:t xml:space="preserve">confidentiality and </w:t>
      </w:r>
      <w:r w:rsidRPr="00A57644">
        <w:rPr>
          <w:rFonts w:ascii="Arial" w:hAnsi="Arial" w:cs="Arial"/>
          <w:color w:val="000000" w:themeColor="text1"/>
          <w:sz w:val="24"/>
          <w:szCs w:val="24"/>
        </w:rPr>
        <w:t xml:space="preserve">security within the examination process is </w:t>
      </w:r>
      <w:r w:rsidR="00C73DB8" w:rsidRPr="00A57644">
        <w:rPr>
          <w:rFonts w:ascii="Arial" w:hAnsi="Arial" w:cs="Arial"/>
          <w:color w:val="000000" w:themeColor="text1"/>
          <w:sz w:val="24"/>
          <w:szCs w:val="24"/>
        </w:rPr>
        <w:t xml:space="preserve">compliant with and </w:t>
      </w:r>
      <w:r w:rsidRPr="00A57644">
        <w:rPr>
          <w:rFonts w:ascii="Arial" w:hAnsi="Arial" w:cs="Arial"/>
          <w:color w:val="000000" w:themeColor="text1"/>
          <w:sz w:val="24"/>
          <w:szCs w:val="24"/>
        </w:rPr>
        <w:t>managed according to</w:t>
      </w:r>
      <w:r w:rsidR="00632977" w:rsidRPr="00A57644">
        <w:rPr>
          <w:rFonts w:ascii="Arial" w:hAnsi="Arial" w:cs="Arial"/>
          <w:color w:val="000000" w:themeColor="text1"/>
          <w:sz w:val="24"/>
          <w:szCs w:val="24"/>
        </w:rPr>
        <w:t>,</w:t>
      </w:r>
      <w:r w:rsidRPr="00A57644">
        <w:rPr>
          <w:rFonts w:ascii="Arial" w:hAnsi="Arial" w:cs="Arial"/>
          <w:color w:val="000000" w:themeColor="text1"/>
          <w:sz w:val="24"/>
          <w:szCs w:val="24"/>
        </w:rPr>
        <w:t xml:space="preserve"> JCQ and awarding body regulations, guidance and instructions</w:t>
      </w:r>
      <w:r w:rsidR="00A402A4" w:rsidRPr="00A57644">
        <w:rPr>
          <w:rFonts w:ascii="Arial" w:hAnsi="Arial" w:cs="Arial"/>
          <w:color w:val="000000" w:themeColor="text1"/>
          <w:sz w:val="24"/>
          <w:szCs w:val="24"/>
        </w:rPr>
        <w:t xml:space="preserve"> including</w:t>
      </w:r>
    </w:p>
    <w:p w14:paraId="5538CCF3" w14:textId="47D9690A" w:rsidR="00A402A4" w:rsidRPr="00A57644" w:rsidRDefault="00A402A4" w:rsidP="00FA7DBB">
      <w:pPr>
        <w:pStyle w:val="ListParagraph"/>
        <w:numPr>
          <w:ilvl w:val="1"/>
          <w:numId w:val="109"/>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the </w:t>
      </w:r>
      <w:r w:rsidRPr="00A57644">
        <w:rPr>
          <w:rFonts w:ascii="Arial" w:hAnsi="Arial" w:cs="Arial"/>
          <w:bCs/>
          <w:color w:val="000000" w:themeColor="text1"/>
          <w:sz w:val="24"/>
          <w:szCs w:val="24"/>
        </w:rPr>
        <w:t xml:space="preserve">location of the centre’s secure storage </w:t>
      </w:r>
      <w:r w:rsidR="0017484C" w:rsidRPr="00A57644">
        <w:rPr>
          <w:rFonts w:ascii="Arial" w:hAnsi="Arial" w:cs="Arial"/>
          <w:bCs/>
          <w:color w:val="000000" w:themeColor="text1"/>
          <w:sz w:val="24"/>
          <w:szCs w:val="24"/>
        </w:rPr>
        <w:t>facility</w:t>
      </w:r>
      <w:r w:rsidRPr="00A57644">
        <w:rPr>
          <w:rFonts w:ascii="Arial" w:hAnsi="Arial" w:cs="Arial"/>
          <w:bCs/>
          <w:color w:val="000000" w:themeColor="text1"/>
          <w:sz w:val="24"/>
          <w:szCs w:val="24"/>
        </w:rPr>
        <w:t xml:space="preserve"> in </w:t>
      </w:r>
      <w:r w:rsidR="0017484C" w:rsidRPr="00A57644">
        <w:rPr>
          <w:rFonts w:ascii="Arial" w:hAnsi="Arial" w:cs="Arial"/>
          <w:bCs/>
          <w:color w:val="000000" w:themeColor="text1"/>
          <w:sz w:val="24"/>
          <w:szCs w:val="24"/>
        </w:rPr>
        <w:t>a secure room</w:t>
      </w:r>
      <w:r w:rsidRPr="00A57644">
        <w:rPr>
          <w:rFonts w:ascii="Arial" w:hAnsi="Arial" w:cs="Arial"/>
          <w:bCs/>
          <w:color w:val="000000" w:themeColor="text1"/>
          <w:sz w:val="24"/>
          <w:szCs w:val="24"/>
        </w:rPr>
        <w:t xml:space="preserve"> solely assigned to examinations</w:t>
      </w:r>
      <w:r w:rsidR="0017484C" w:rsidRPr="00A57644">
        <w:rPr>
          <w:rFonts w:ascii="Arial" w:hAnsi="Arial" w:cs="Arial"/>
          <w:bCs/>
          <w:color w:val="000000" w:themeColor="text1"/>
          <w:sz w:val="24"/>
          <w:szCs w:val="24"/>
        </w:rPr>
        <w:t xml:space="preserve"> for the purpose of administering secure examination materials</w:t>
      </w:r>
    </w:p>
    <w:p w14:paraId="1A870178" w14:textId="7A9F80A4" w:rsidR="0017484C" w:rsidRPr="00A57644" w:rsidRDefault="0017484C" w:rsidP="00FA7DBB">
      <w:pPr>
        <w:pStyle w:val="ListParagraph"/>
        <w:numPr>
          <w:ilvl w:val="1"/>
          <w:numId w:val="109"/>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appropriate arrangements are in place to ensure that confidential materials are only delivered to authorised members of centre staff</w:t>
      </w:r>
    </w:p>
    <w:p w14:paraId="541715E1" w14:textId="21CA612F" w:rsidR="00652D84" w:rsidRPr="006B5E91" w:rsidRDefault="00652D84" w:rsidP="00FA7DBB">
      <w:pPr>
        <w:pStyle w:val="ListParagraph"/>
        <w:numPr>
          <w:ilvl w:val="1"/>
          <w:numId w:val="109"/>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access to the secure room and secure storage facility is </w:t>
      </w:r>
      <w:r w:rsidR="00632977" w:rsidRPr="00A57644">
        <w:rPr>
          <w:rFonts w:ascii="Arial" w:hAnsi="Arial" w:cs="Arial"/>
          <w:color w:val="000000" w:themeColor="text1"/>
          <w:sz w:val="24"/>
          <w:szCs w:val="24"/>
        </w:rPr>
        <w:t xml:space="preserve">restricted to the authorised </w:t>
      </w:r>
      <w:r w:rsidRPr="006B5E91">
        <w:rPr>
          <w:rFonts w:ascii="Arial" w:hAnsi="Arial" w:cs="Arial"/>
          <w:color w:val="000000" w:themeColor="text1"/>
          <w:sz w:val="24"/>
          <w:szCs w:val="24"/>
        </w:rPr>
        <w:t>keyholders</w:t>
      </w:r>
    </w:p>
    <w:p w14:paraId="62F7D2E9" w14:textId="77777777" w:rsidR="00F16309" w:rsidRPr="00A57644" w:rsidRDefault="00A402A4" w:rsidP="00FA7DBB">
      <w:pPr>
        <w:pStyle w:val="ListParagraph"/>
        <w:numPr>
          <w:ilvl w:val="1"/>
          <w:numId w:val="109"/>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the relevant </w:t>
      </w:r>
      <w:r w:rsidRPr="00A57644">
        <w:rPr>
          <w:rFonts w:ascii="Arial" w:hAnsi="Arial" w:cs="Arial"/>
          <w:bCs/>
          <w:color w:val="000000" w:themeColor="text1"/>
          <w:sz w:val="24"/>
          <w:szCs w:val="24"/>
        </w:rPr>
        <w:t xml:space="preserve">awarding body is immediately informed if the security of question papers or confidential supporting instructions is put at risk </w:t>
      </w:r>
    </w:p>
    <w:p w14:paraId="1B97C441" w14:textId="7D84993E" w:rsidR="00775F95" w:rsidRPr="00A57644" w:rsidRDefault="00A402A4" w:rsidP="00FA7DBB">
      <w:pPr>
        <w:pStyle w:val="ListParagraph"/>
        <w:numPr>
          <w:ilvl w:val="1"/>
          <w:numId w:val="109"/>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that arrangements are in place to check that the correct question paper packets are opened by authorised members of centre staff</w:t>
      </w:r>
    </w:p>
    <w:p w14:paraId="58632A5B" w14:textId="7D23BC16" w:rsidR="00F16309" w:rsidRPr="00A57644" w:rsidRDefault="00F16309" w:rsidP="00FA7DBB">
      <w:pPr>
        <w:pStyle w:val="ListParagraph"/>
        <w:numPr>
          <w:ilvl w:val="0"/>
          <w:numId w:val="108"/>
        </w:numPr>
        <w:spacing w:after="120" w:line="276" w:lineRule="auto"/>
        <w:jc w:val="both"/>
        <w:rPr>
          <w:rFonts w:ascii="Arial" w:eastAsia="Times New Roman" w:hAnsi="Arial" w:cs="Arial"/>
          <w:color w:val="000000" w:themeColor="text1"/>
          <w:sz w:val="24"/>
          <w:szCs w:val="24"/>
        </w:rPr>
      </w:pPr>
      <w:r w:rsidRPr="00A57644">
        <w:rPr>
          <w:rFonts w:ascii="Arial" w:eastAsia="Times New Roman" w:hAnsi="Arial" w:cs="Arial"/>
          <w:color w:val="000000" w:themeColor="text1"/>
          <w:sz w:val="24"/>
          <w:szCs w:val="24"/>
        </w:rPr>
        <w:t>Through taking an ethical approach and working proactively to avoid malpractice among students and staff</w:t>
      </w:r>
      <w:r w:rsidRPr="00A57644">
        <w:rPr>
          <w:rFonts w:ascii="Arial" w:hAnsi="Arial" w:cs="Arial"/>
          <w:color w:val="000000" w:themeColor="text1"/>
          <w:sz w:val="24"/>
          <w:szCs w:val="24"/>
        </w:rPr>
        <w:t xml:space="preserve"> takes all reasonable steps to prevent the occurrence of any malpractice/maladministration before, during the course of and after examinations have taken place</w:t>
      </w:r>
    </w:p>
    <w:p w14:paraId="7763547F" w14:textId="5CF80010" w:rsidR="008E4DE0" w:rsidRPr="00A57644" w:rsidRDefault="008E4DE0" w:rsidP="00FA7DBB">
      <w:pPr>
        <w:pStyle w:val="ListParagraph"/>
        <w:numPr>
          <w:ilvl w:val="0"/>
          <w:numId w:val="108"/>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Ensures irregularities are investigated and informs the awarding bodies of any cases of alleged, suspected or actual incidents of malpractice or maladministration, involving a candidate or a member of staff, are reported to the awarding body immediately </w:t>
      </w:r>
    </w:p>
    <w:p w14:paraId="2850ADB5" w14:textId="2C9ACF42" w:rsidR="00775F95" w:rsidRPr="00F14F57" w:rsidRDefault="00775F95" w:rsidP="00FA7DBB">
      <w:pPr>
        <w:pStyle w:val="ListParagraph"/>
        <w:numPr>
          <w:ilvl w:val="0"/>
          <w:numId w:val="108"/>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Ensures risks to the exam process are assessed and appropriate risk management processes/contingency plans are in place</w:t>
      </w:r>
      <w:r w:rsidR="00A402A4" w:rsidRPr="00A57644">
        <w:rPr>
          <w:rFonts w:ascii="Arial" w:hAnsi="Arial" w:cs="Arial"/>
          <w:color w:val="000000" w:themeColor="text1"/>
          <w:sz w:val="24"/>
          <w:szCs w:val="24"/>
        </w:rPr>
        <w:t xml:space="preserve"> (that allow the </w:t>
      </w:r>
      <w:r w:rsidR="00B17CAD" w:rsidRPr="00A57644">
        <w:rPr>
          <w:rFonts w:ascii="Arial" w:hAnsi="Arial" w:cs="Arial"/>
          <w:color w:val="000000" w:themeColor="text1"/>
          <w:sz w:val="24"/>
          <w:szCs w:val="24"/>
        </w:rPr>
        <w:t>senior leadership team</w:t>
      </w:r>
      <w:r w:rsidR="00A402A4" w:rsidRPr="00A57644">
        <w:rPr>
          <w:rFonts w:ascii="Arial" w:hAnsi="Arial" w:cs="Arial"/>
          <w:color w:val="000000" w:themeColor="text1"/>
          <w:sz w:val="24"/>
          <w:szCs w:val="24"/>
        </w:rPr>
        <w:t xml:space="preserve"> to act </w:t>
      </w:r>
      <w:r w:rsidR="00A402A4" w:rsidRPr="00F14F57">
        <w:rPr>
          <w:rFonts w:ascii="Arial" w:hAnsi="Arial" w:cs="Arial"/>
          <w:color w:val="000000" w:themeColor="text1"/>
          <w:sz w:val="24"/>
          <w:szCs w:val="24"/>
        </w:rPr>
        <w:t>immediately in the event of an</w:t>
      </w:r>
      <w:r w:rsidR="001A4631" w:rsidRPr="00F14F57">
        <w:rPr>
          <w:rFonts w:ascii="Arial" w:hAnsi="Arial" w:cs="Arial"/>
          <w:color w:val="000000" w:themeColor="text1"/>
          <w:sz w:val="24"/>
          <w:szCs w:val="24"/>
        </w:rPr>
        <w:t xml:space="preserve"> </w:t>
      </w:r>
      <w:r w:rsidR="00A402A4" w:rsidRPr="00F14F57">
        <w:rPr>
          <w:rFonts w:ascii="Arial" w:hAnsi="Arial" w:cs="Arial"/>
          <w:color w:val="000000" w:themeColor="text1"/>
          <w:sz w:val="24"/>
          <w:szCs w:val="24"/>
        </w:rPr>
        <w:t xml:space="preserve">emergency or staff absence) </w:t>
      </w:r>
    </w:p>
    <w:p w14:paraId="0CB791F3" w14:textId="6FAEC88F" w:rsidR="00B3526A" w:rsidRPr="002F6191" w:rsidRDefault="00EF04C2" w:rsidP="00FA7DBB">
      <w:pPr>
        <w:pStyle w:val="ListParagraph"/>
        <w:numPr>
          <w:ilvl w:val="0"/>
          <w:numId w:val="108"/>
        </w:numPr>
        <w:spacing w:line="276" w:lineRule="auto"/>
        <w:jc w:val="both"/>
        <w:rPr>
          <w:rFonts w:ascii="Arial" w:hAnsi="Arial" w:cs="Arial"/>
          <w:color w:val="000000" w:themeColor="text1"/>
          <w:sz w:val="24"/>
          <w:szCs w:val="24"/>
        </w:rPr>
      </w:pPr>
      <w:r w:rsidRPr="00F14F57">
        <w:rPr>
          <w:rFonts w:ascii="Arial" w:hAnsi="Arial" w:cs="Arial"/>
          <w:color w:val="000000" w:themeColor="text1"/>
          <w:sz w:val="24"/>
          <w:szCs w:val="24"/>
        </w:rPr>
        <w:t>Ensure that all member</w:t>
      </w:r>
      <w:r w:rsidR="00F14F57">
        <w:rPr>
          <w:rFonts w:ascii="Arial" w:hAnsi="Arial" w:cs="Arial"/>
          <w:color w:val="000000" w:themeColor="text1"/>
          <w:sz w:val="24"/>
          <w:szCs w:val="24"/>
        </w:rPr>
        <w:t>s</w:t>
      </w:r>
      <w:r w:rsidRPr="00F14F57">
        <w:rPr>
          <w:rFonts w:ascii="Arial" w:hAnsi="Arial" w:cs="Arial"/>
          <w:color w:val="000000" w:themeColor="text1"/>
          <w:sz w:val="24"/>
          <w:szCs w:val="24"/>
        </w:rPr>
        <w:t xml:space="preserve"> of staff have completed </w:t>
      </w:r>
      <w:r w:rsidR="00B3526A" w:rsidRPr="00F14F57">
        <w:rPr>
          <w:rFonts w:ascii="Arial" w:hAnsi="Arial" w:cs="Arial"/>
          <w:color w:val="000000" w:themeColor="text1"/>
          <w:sz w:val="24"/>
          <w:szCs w:val="24"/>
        </w:rPr>
        <w:t>the JCQ Cyber Security training. Then Cyber security training measures are designed to help centres protect sensitive data and ensure the integrity of exams and assessments. They reflect the evolving digital threat landscape and align</w:t>
      </w:r>
      <w:r w:rsidR="00F14F57">
        <w:rPr>
          <w:rFonts w:ascii="Arial" w:hAnsi="Arial" w:cs="Arial"/>
          <w:color w:val="000000" w:themeColor="text1"/>
          <w:sz w:val="24"/>
          <w:szCs w:val="24"/>
        </w:rPr>
        <w:t>ed</w:t>
      </w:r>
      <w:r w:rsidR="00B3526A" w:rsidRPr="00F14F57">
        <w:rPr>
          <w:rFonts w:ascii="Arial" w:hAnsi="Arial" w:cs="Arial"/>
          <w:color w:val="000000" w:themeColor="text1"/>
          <w:sz w:val="24"/>
          <w:szCs w:val="24"/>
        </w:rPr>
        <w:t xml:space="preserve"> with the National Cyber Security </w:t>
      </w:r>
      <w:r w:rsidR="00B3526A" w:rsidRPr="002F6191">
        <w:rPr>
          <w:rFonts w:ascii="Arial" w:hAnsi="Arial" w:cs="Arial"/>
          <w:color w:val="000000" w:themeColor="text1"/>
          <w:sz w:val="24"/>
          <w:szCs w:val="24"/>
        </w:rPr>
        <w:t xml:space="preserve">Centre’s (NCSC) </w:t>
      </w:r>
    </w:p>
    <w:p w14:paraId="6C02499D" w14:textId="74F97A7C" w:rsidR="00EF04C2" w:rsidRPr="00B3526A" w:rsidRDefault="00EF04C2" w:rsidP="00B3526A">
      <w:pPr>
        <w:pStyle w:val="ListParagraph"/>
        <w:spacing w:line="276" w:lineRule="auto"/>
        <w:jc w:val="both"/>
        <w:rPr>
          <w:rFonts w:ascii="Arial" w:hAnsi="Arial" w:cs="Arial"/>
          <w:color w:val="000000" w:themeColor="text1"/>
          <w:sz w:val="24"/>
          <w:szCs w:val="24"/>
          <w:highlight w:val="yellow"/>
        </w:rPr>
      </w:pPr>
    </w:p>
    <w:p w14:paraId="3A24C628" w14:textId="4C09688C" w:rsidR="00775F95" w:rsidRPr="00A57644" w:rsidRDefault="00B01010" w:rsidP="00DF0C94">
      <w:pPr>
        <w:pStyle w:val="Headinglevel2"/>
        <w:spacing w:before="120" w:after="120" w:line="276" w:lineRule="auto"/>
        <w:jc w:val="both"/>
        <w:rPr>
          <w:rFonts w:ascii="Arial" w:hAnsi="Arial" w:cs="Arial"/>
          <w:color w:val="000000" w:themeColor="text1"/>
          <w:sz w:val="24"/>
        </w:rPr>
      </w:pPr>
      <w:bookmarkStart w:id="6" w:name="_Toc19462583"/>
      <w:r w:rsidRPr="00A57644">
        <w:rPr>
          <w:rFonts w:ascii="Arial" w:hAnsi="Arial" w:cs="Arial"/>
          <w:color w:val="000000" w:themeColor="text1"/>
          <w:sz w:val="24"/>
        </w:rPr>
        <w:t>Exam Contingency P</w:t>
      </w:r>
      <w:r w:rsidR="00775F95" w:rsidRPr="00A57644">
        <w:rPr>
          <w:rFonts w:ascii="Arial" w:hAnsi="Arial" w:cs="Arial"/>
          <w:color w:val="000000" w:themeColor="text1"/>
          <w:sz w:val="24"/>
        </w:rPr>
        <w:t>lan</w:t>
      </w:r>
      <w:bookmarkEnd w:id="6"/>
      <w:r w:rsidR="0023275A" w:rsidRPr="00A57644">
        <w:rPr>
          <w:rFonts w:ascii="Arial" w:hAnsi="Arial" w:cs="Arial"/>
          <w:color w:val="000000" w:themeColor="text1"/>
          <w:sz w:val="24"/>
        </w:rPr>
        <w:t xml:space="preserve"> </w:t>
      </w:r>
    </w:p>
    <w:p w14:paraId="6F8AFEBA" w14:textId="3CA6B8AD" w:rsidR="007A493E" w:rsidRPr="00A57644" w:rsidRDefault="007A493E" w:rsidP="007A493E">
      <w:pPr>
        <w:pStyle w:val="NormalWeb"/>
        <w:spacing w:before="0" w:beforeAutospacing="0" w:after="120" w:afterAutospacing="0" w:line="276" w:lineRule="auto"/>
        <w:ind w:left="680"/>
        <w:jc w:val="both"/>
        <w:rPr>
          <w:rFonts w:ascii="Arial" w:hAnsi="Arial" w:cs="Arial"/>
          <w:color w:val="000000" w:themeColor="text1"/>
          <w:sz w:val="24"/>
        </w:rPr>
      </w:pPr>
      <w:r w:rsidRPr="00A57644">
        <w:rPr>
          <w:rFonts w:ascii="Arial" w:hAnsi="Arial" w:cs="Arial"/>
          <w:color w:val="000000" w:themeColor="text1"/>
          <w:sz w:val="24"/>
        </w:rPr>
        <w:t xml:space="preserve">This plan examines potential risks and issues that could cause disruption to the exams process at St Paul’s School for Girls </w:t>
      </w:r>
      <w:r w:rsidR="00652FE4">
        <w:rPr>
          <w:rFonts w:ascii="Arial" w:hAnsi="Arial" w:cs="Arial"/>
          <w:color w:val="000000" w:themeColor="text1"/>
          <w:sz w:val="24"/>
        </w:rPr>
        <w:t>b</w:t>
      </w:r>
      <w:r w:rsidRPr="00A57644">
        <w:rPr>
          <w:rFonts w:ascii="Arial" w:hAnsi="Arial" w:cs="Arial"/>
          <w:color w:val="000000" w:themeColor="text1"/>
          <w:sz w:val="24"/>
        </w:rPr>
        <w:t xml:space="preserve">y outlining actions/procedures to be invoked in case of disruption it is intended to mitigate the impact these disruptions have on our exam process. </w:t>
      </w:r>
    </w:p>
    <w:p w14:paraId="425B0E2C" w14:textId="46767960" w:rsidR="007A493E" w:rsidRPr="00BE1603" w:rsidRDefault="007A493E" w:rsidP="007A493E">
      <w:pPr>
        <w:pStyle w:val="NormalWeb"/>
        <w:spacing w:before="0" w:beforeAutospacing="0" w:after="120" w:afterAutospacing="0" w:line="276" w:lineRule="auto"/>
        <w:ind w:left="680"/>
        <w:jc w:val="both"/>
        <w:rPr>
          <w:rFonts w:ascii="Arial" w:hAnsi="Arial" w:cs="Arial"/>
          <w:color w:val="000000" w:themeColor="text1"/>
          <w:sz w:val="24"/>
          <w:lang w:val="en"/>
        </w:rPr>
      </w:pPr>
      <w:r w:rsidRPr="00A57644">
        <w:rPr>
          <w:rFonts w:ascii="Arial" w:hAnsi="Arial" w:cs="Arial"/>
          <w:color w:val="000000" w:themeColor="text1"/>
          <w:sz w:val="24"/>
        </w:rPr>
        <w:t xml:space="preserve">Alongside internal processes, this plan is informed by the </w:t>
      </w:r>
      <w:r w:rsidRPr="000D1D00">
        <w:rPr>
          <w:rFonts w:ascii="Arial" w:hAnsi="Arial" w:cs="Arial"/>
          <w:bCs/>
          <w:color w:val="000000" w:themeColor="text1"/>
          <w:sz w:val="24"/>
        </w:rPr>
        <w:t>Ofqual</w:t>
      </w:r>
      <w:r w:rsidRPr="000D1D00">
        <w:rPr>
          <w:rFonts w:ascii="Arial" w:hAnsi="Arial" w:cs="Arial"/>
          <w:color w:val="000000" w:themeColor="text1"/>
          <w:sz w:val="24"/>
        </w:rPr>
        <w:t xml:space="preserve"> </w:t>
      </w:r>
      <w:r w:rsidRPr="000D1D00">
        <w:rPr>
          <w:rFonts w:ascii="Arial" w:hAnsi="Arial" w:cs="Arial"/>
          <w:i/>
          <w:color w:val="000000" w:themeColor="text1"/>
          <w:sz w:val="24"/>
          <w:lang w:val="en"/>
        </w:rPr>
        <w:t>Exam system contingency plan: England, Wales and Northern Ireland</w:t>
      </w:r>
      <w:r w:rsidRPr="000D1D00">
        <w:rPr>
          <w:rFonts w:ascii="Arial" w:hAnsi="Arial" w:cs="Arial"/>
          <w:color w:val="000000" w:themeColor="text1"/>
          <w:sz w:val="24"/>
          <w:lang w:val="en"/>
        </w:rPr>
        <w:t xml:space="preserve"> which provides guidance in the publication </w:t>
      </w:r>
      <w:r w:rsidRPr="000D1D00">
        <w:rPr>
          <w:rFonts w:ascii="Arial" w:hAnsi="Arial" w:cs="Arial"/>
          <w:i/>
          <w:color w:val="000000" w:themeColor="text1"/>
          <w:sz w:val="24"/>
          <w:lang w:val="en"/>
        </w:rPr>
        <w:t xml:space="preserve">What schools and colleges and other </w:t>
      </w:r>
      <w:r w:rsidR="0023275A" w:rsidRPr="000D1D00">
        <w:rPr>
          <w:rFonts w:ascii="Arial" w:hAnsi="Arial" w:cs="Arial"/>
          <w:i/>
          <w:color w:val="000000" w:themeColor="text1"/>
          <w:sz w:val="24"/>
          <w:lang w:val="en"/>
        </w:rPr>
        <w:t>centers</w:t>
      </w:r>
      <w:r w:rsidRPr="000D1D00">
        <w:rPr>
          <w:rFonts w:ascii="Arial" w:hAnsi="Arial" w:cs="Arial"/>
          <w:i/>
          <w:color w:val="000000" w:themeColor="text1"/>
          <w:sz w:val="24"/>
          <w:lang w:val="en"/>
        </w:rPr>
        <w:t xml:space="preserve"> should do if exams or other assessments are seriously disrupted</w:t>
      </w:r>
      <w:r w:rsidRPr="000D1D00">
        <w:rPr>
          <w:rFonts w:ascii="Arial" w:hAnsi="Arial" w:cs="Arial"/>
          <w:color w:val="000000" w:themeColor="text1"/>
          <w:sz w:val="24"/>
          <w:lang w:val="en"/>
        </w:rPr>
        <w:t xml:space="preserve"> and the </w:t>
      </w:r>
      <w:r w:rsidRPr="000D1D00">
        <w:rPr>
          <w:rFonts w:ascii="Arial" w:hAnsi="Arial" w:cs="Arial"/>
          <w:bCs/>
          <w:color w:val="000000" w:themeColor="text1"/>
          <w:sz w:val="24"/>
          <w:lang w:val="en"/>
        </w:rPr>
        <w:t>JCQ</w:t>
      </w:r>
      <w:r w:rsidRPr="000D1D00">
        <w:rPr>
          <w:rFonts w:ascii="Arial" w:hAnsi="Arial" w:cs="Arial"/>
          <w:color w:val="000000" w:themeColor="text1"/>
          <w:sz w:val="24"/>
          <w:lang w:val="en"/>
        </w:rPr>
        <w:t xml:space="preserve"> </w:t>
      </w:r>
      <w:r w:rsidRPr="000D1D00">
        <w:rPr>
          <w:rFonts w:ascii="Arial" w:hAnsi="Arial" w:cs="Arial"/>
          <w:i/>
          <w:iCs/>
          <w:color w:val="000000" w:themeColor="text1"/>
          <w:sz w:val="24"/>
          <w:lang w:val="en"/>
        </w:rPr>
        <w:t>Joi</w:t>
      </w:r>
      <w:r w:rsidRPr="00A57644">
        <w:rPr>
          <w:rFonts w:ascii="Arial" w:hAnsi="Arial" w:cs="Arial"/>
          <w:i/>
          <w:iCs/>
          <w:color w:val="000000" w:themeColor="text1"/>
          <w:sz w:val="24"/>
          <w:lang w:val="en"/>
        </w:rPr>
        <w:t xml:space="preserve">nt Contingency Plan in the event of widespread disruption to the Examination System in England, Wales and Northern </w:t>
      </w:r>
      <w:r w:rsidRPr="00BE1603">
        <w:rPr>
          <w:rFonts w:ascii="Arial" w:hAnsi="Arial" w:cs="Arial"/>
          <w:i/>
          <w:iCs/>
          <w:color w:val="000000" w:themeColor="text1"/>
          <w:sz w:val="24"/>
          <w:lang w:val="en"/>
        </w:rPr>
        <w:t>Ireland.</w:t>
      </w:r>
    </w:p>
    <w:p w14:paraId="509F5ED5" w14:textId="01D10DC1" w:rsidR="007A493E" w:rsidRPr="00A57644" w:rsidRDefault="007A493E" w:rsidP="007A493E">
      <w:pPr>
        <w:pStyle w:val="NormalWeb"/>
        <w:spacing w:after="0" w:afterAutospacing="0" w:line="276" w:lineRule="auto"/>
        <w:ind w:left="680"/>
        <w:jc w:val="both"/>
        <w:rPr>
          <w:rFonts w:ascii="Arial" w:hAnsi="Arial" w:cs="Arial"/>
          <w:i/>
          <w:color w:val="000000" w:themeColor="text1"/>
          <w:sz w:val="24"/>
        </w:rPr>
      </w:pPr>
      <w:r w:rsidRPr="00BE1603">
        <w:rPr>
          <w:rFonts w:ascii="Arial" w:hAnsi="Arial" w:cs="Arial"/>
          <w:color w:val="000000" w:themeColor="text1"/>
          <w:sz w:val="24"/>
          <w:lang w:val="en"/>
        </w:rPr>
        <w:t xml:space="preserve">This plan also confirms St Paul’s School for Girls is compliant with the JCQ regulation (section 5.3, </w:t>
      </w:r>
      <w:r w:rsidRPr="00BE1603">
        <w:rPr>
          <w:rFonts w:ascii="Arial" w:hAnsi="Arial" w:cs="Arial"/>
          <w:i/>
          <w:color w:val="000000" w:themeColor="text1"/>
          <w:sz w:val="24"/>
          <w:lang w:val="en"/>
        </w:rPr>
        <w:t>General Regulations for Approved</w:t>
      </w:r>
      <w:r w:rsidRPr="00BE1603">
        <w:rPr>
          <w:rFonts w:ascii="Arial" w:hAnsi="Arial" w:cs="Arial"/>
          <w:i/>
          <w:color w:val="000000" w:themeColor="text1"/>
          <w:sz w:val="24"/>
        </w:rPr>
        <w:t xml:space="preserve"> Centres</w:t>
      </w:r>
      <w:r w:rsidRPr="00BE1603">
        <w:rPr>
          <w:rFonts w:ascii="Arial" w:hAnsi="Arial" w:cs="Arial"/>
          <w:i/>
          <w:color w:val="000000" w:themeColor="text1"/>
          <w:sz w:val="24"/>
          <w:lang w:val="en"/>
        </w:rPr>
        <w:t xml:space="preserve"> </w:t>
      </w:r>
      <w:r w:rsidR="0053270F" w:rsidRPr="00BE1603">
        <w:rPr>
          <w:rFonts w:ascii="Arial" w:hAnsi="Arial" w:cs="Arial"/>
          <w:i/>
          <w:color w:val="000000" w:themeColor="text1"/>
          <w:sz w:val="24"/>
          <w:lang w:val="en"/>
        </w:rPr>
        <w:t>202</w:t>
      </w:r>
      <w:r w:rsidR="00EF04C2">
        <w:rPr>
          <w:rFonts w:ascii="Arial" w:hAnsi="Arial" w:cs="Arial"/>
          <w:i/>
          <w:color w:val="000000" w:themeColor="text1"/>
          <w:sz w:val="24"/>
          <w:lang w:val="en"/>
        </w:rPr>
        <w:t>5</w:t>
      </w:r>
      <w:r w:rsidRPr="00BE1603">
        <w:rPr>
          <w:rFonts w:ascii="Arial" w:hAnsi="Arial" w:cs="Arial"/>
          <w:i/>
          <w:color w:val="000000" w:themeColor="text1"/>
          <w:sz w:val="24"/>
          <w:lang w:val="en"/>
        </w:rPr>
        <w:t>-2</w:t>
      </w:r>
      <w:r w:rsidR="00EF04C2">
        <w:rPr>
          <w:rFonts w:ascii="Arial" w:hAnsi="Arial" w:cs="Arial"/>
          <w:i/>
          <w:color w:val="000000" w:themeColor="text1"/>
          <w:sz w:val="24"/>
          <w:lang w:val="en"/>
        </w:rPr>
        <w:t>6</w:t>
      </w:r>
      <w:r w:rsidRPr="00BE1603">
        <w:rPr>
          <w:rFonts w:ascii="Arial" w:hAnsi="Arial" w:cs="Arial"/>
          <w:color w:val="000000" w:themeColor="text1"/>
          <w:sz w:val="24"/>
          <w:lang w:val="en"/>
        </w:rPr>
        <w:t xml:space="preserve"> that the</w:t>
      </w:r>
      <w:r w:rsidRPr="00BE1603">
        <w:rPr>
          <w:rFonts w:ascii="Arial" w:hAnsi="Arial" w:cs="Arial"/>
          <w:color w:val="000000" w:themeColor="text1"/>
          <w:sz w:val="24"/>
        </w:rPr>
        <w:t xml:space="preserve"> centre</w:t>
      </w:r>
      <w:r w:rsidRPr="00BE1603">
        <w:rPr>
          <w:rFonts w:ascii="Arial" w:hAnsi="Arial" w:cs="Arial"/>
          <w:color w:val="000000" w:themeColor="text1"/>
          <w:sz w:val="24"/>
          <w:lang w:val="en"/>
        </w:rPr>
        <w:t xml:space="preserve"> </w:t>
      </w:r>
      <w:r w:rsidRPr="00BE1603">
        <w:rPr>
          <w:rFonts w:ascii="Arial" w:hAnsi="Arial" w:cs="Arial"/>
          <w:i/>
          <w:color w:val="000000" w:themeColor="text1"/>
          <w:sz w:val="24"/>
          <w:lang w:val="en"/>
        </w:rPr>
        <w:t xml:space="preserve">has in </w:t>
      </w:r>
      <w:r w:rsidRPr="00BE1603">
        <w:rPr>
          <w:rFonts w:ascii="Arial" w:hAnsi="Arial" w:cs="Arial"/>
          <w:i/>
          <w:color w:val="000000" w:themeColor="text1"/>
          <w:sz w:val="24"/>
          <w:lang w:val="en"/>
        </w:rPr>
        <w:lastRenderedPageBreak/>
        <w:t>place a written examination contingency plan which covers all aspects of examination administration. This will allow members of the senior leadership team to act immediately in the event of an emergency or staff absence</w:t>
      </w:r>
      <w:r w:rsidRPr="00BE1603">
        <w:rPr>
          <w:rFonts w:ascii="Arial" w:hAnsi="Arial" w:cs="Arial"/>
          <w:color w:val="000000" w:themeColor="text1"/>
          <w:sz w:val="24"/>
          <w:lang w:val="en"/>
        </w:rPr>
        <w:t>.</w:t>
      </w:r>
      <w:r w:rsidRPr="00A57644">
        <w:rPr>
          <w:rFonts w:ascii="Arial" w:hAnsi="Arial" w:cs="Arial"/>
          <w:i/>
          <w:color w:val="000000" w:themeColor="text1"/>
          <w:sz w:val="24"/>
        </w:rPr>
        <w:t xml:space="preserve">  </w:t>
      </w:r>
    </w:p>
    <w:p w14:paraId="7BD3BD89" w14:textId="77777777" w:rsidR="00775F95" w:rsidRPr="00A57644" w:rsidRDefault="00775F95" w:rsidP="000D251C">
      <w:pPr>
        <w:pStyle w:val="ListParagraph"/>
        <w:spacing w:line="276" w:lineRule="auto"/>
        <w:jc w:val="both"/>
        <w:rPr>
          <w:rFonts w:ascii="Arial" w:hAnsi="Arial" w:cs="Arial"/>
          <w:color w:val="000000" w:themeColor="text1"/>
          <w:sz w:val="24"/>
          <w:szCs w:val="24"/>
        </w:rPr>
      </w:pPr>
    </w:p>
    <w:p w14:paraId="051B2942" w14:textId="00AEEF61" w:rsidR="00775F95" w:rsidRPr="00A57644" w:rsidRDefault="00775F95" w:rsidP="00FA7DBB">
      <w:pPr>
        <w:pStyle w:val="ListParagraph"/>
        <w:numPr>
          <w:ilvl w:val="0"/>
          <w:numId w:val="110"/>
        </w:numPr>
        <w:autoSpaceDE w:val="0"/>
        <w:autoSpaceDN w:val="0"/>
        <w:adjustRightInd w:val="0"/>
        <w:spacing w:before="120" w:after="120"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Ensures required internal appeals procedures are in place</w:t>
      </w:r>
      <w:r w:rsidR="008E5AAE" w:rsidRPr="00A57644">
        <w:rPr>
          <w:rFonts w:ascii="Arial" w:hAnsi="Arial" w:cs="Arial"/>
          <w:color w:val="000000" w:themeColor="text1"/>
          <w:sz w:val="24"/>
          <w:szCs w:val="24"/>
        </w:rPr>
        <w:t xml:space="preserve"> and drawn to the attention of candidates and (where relevant) their parents/carers</w:t>
      </w:r>
    </w:p>
    <w:p w14:paraId="7E0A7F72" w14:textId="7244FBEA" w:rsidR="00775F95" w:rsidRPr="00A57644" w:rsidRDefault="008D3588" w:rsidP="00DF0C94">
      <w:pPr>
        <w:pStyle w:val="Headinglevel2"/>
        <w:spacing w:before="120" w:after="120" w:line="276" w:lineRule="auto"/>
        <w:jc w:val="both"/>
        <w:rPr>
          <w:rFonts w:ascii="Arial" w:hAnsi="Arial" w:cs="Arial"/>
          <w:color w:val="000000" w:themeColor="text1"/>
          <w:sz w:val="24"/>
        </w:rPr>
      </w:pPr>
      <w:bookmarkStart w:id="7" w:name="_Toc19462584"/>
      <w:r w:rsidRPr="00A57644">
        <w:rPr>
          <w:rFonts w:ascii="Arial" w:hAnsi="Arial" w:cs="Arial"/>
          <w:color w:val="000000" w:themeColor="text1"/>
          <w:sz w:val="24"/>
        </w:rPr>
        <w:t>Examination</w:t>
      </w:r>
      <w:r w:rsidR="0023275A" w:rsidRPr="00A57644">
        <w:rPr>
          <w:rFonts w:ascii="Arial" w:hAnsi="Arial" w:cs="Arial"/>
          <w:color w:val="000000" w:themeColor="text1"/>
          <w:sz w:val="24"/>
        </w:rPr>
        <w:t xml:space="preserve"> Appeals P</w:t>
      </w:r>
      <w:r w:rsidR="00775F95" w:rsidRPr="00A57644">
        <w:rPr>
          <w:rFonts w:ascii="Arial" w:hAnsi="Arial" w:cs="Arial"/>
          <w:color w:val="000000" w:themeColor="text1"/>
          <w:sz w:val="24"/>
        </w:rPr>
        <w:t>rocedures</w:t>
      </w:r>
      <w:bookmarkEnd w:id="7"/>
      <w:r w:rsidR="0023275A" w:rsidRPr="00A57644">
        <w:rPr>
          <w:rFonts w:ascii="Arial" w:hAnsi="Arial" w:cs="Arial"/>
          <w:color w:val="000000" w:themeColor="text1"/>
          <w:sz w:val="24"/>
        </w:rPr>
        <w:t xml:space="preserve"> </w:t>
      </w:r>
    </w:p>
    <w:p w14:paraId="083F8F96" w14:textId="295ED6C8" w:rsidR="001A0834" w:rsidRPr="00A57644" w:rsidRDefault="001A0834" w:rsidP="00FA7DBB">
      <w:pPr>
        <w:pStyle w:val="ListParagraph"/>
        <w:numPr>
          <w:ilvl w:val="0"/>
          <w:numId w:val="110"/>
        </w:numPr>
        <w:autoSpaceDE w:val="0"/>
        <w:autoSpaceDN w:val="0"/>
        <w:adjustRightInd w:val="0"/>
        <w:spacing w:after="0"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The copy of the Examination Appeals procedure is held by</w:t>
      </w:r>
      <w:r w:rsidR="001A2F59" w:rsidRPr="00A57644">
        <w:rPr>
          <w:rFonts w:ascii="Arial" w:hAnsi="Arial" w:cs="Arial"/>
          <w:color w:val="000000" w:themeColor="text1"/>
          <w:sz w:val="24"/>
          <w:szCs w:val="24"/>
        </w:rPr>
        <w:t xml:space="preserve"> the Examinations Officer in</w:t>
      </w:r>
      <w:r w:rsidR="0023275A" w:rsidRPr="00A57644">
        <w:rPr>
          <w:rFonts w:ascii="Arial" w:hAnsi="Arial" w:cs="Arial"/>
          <w:color w:val="000000" w:themeColor="text1"/>
          <w:sz w:val="24"/>
          <w:szCs w:val="24"/>
        </w:rPr>
        <w:t xml:space="preserve"> both</w:t>
      </w:r>
      <w:r w:rsidR="001A2F59" w:rsidRPr="00A57644">
        <w:rPr>
          <w:rFonts w:ascii="Arial" w:hAnsi="Arial" w:cs="Arial"/>
          <w:color w:val="000000" w:themeColor="text1"/>
          <w:sz w:val="24"/>
          <w:szCs w:val="24"/>
        </w:rPr>
        <w:t xml:space="preserve"> har</w:t>
      </w:r>
      <w:r w:rsidRPr="00A57644">
        <w:rPr>
          <w:rFonts w:ascii="Arial" w:hAnsi="Arial" w:cs="Arial"/>
          <w:color w:val="000000" w:themeColor="text1"/>
          <w:sz w:val="24"/>
          <w:szCs w:val="24"/>
        </w:rPr>
        <w:t>d copy and electronically.  A copy of which is an appendix to this document.</w:t>
      </w:r>
    </w:p>
    <w:p w14:paraId="5C69A5DF" w14:textId="34D5C6FC" w:rsidR="00867BAC" w:rsidRPr="00A57644" w:rsidRDefault="00775F95" w:rsidP="00FA7DBB">
      <w:pPr>
        <w:pStyle w:val="ListParagraph"/>
        <w:numPr>
          <w:ilvl w:val="0"/>
          <w:numId w:val="110"/>
        </w:numPr>
        <w:autoSpaceDE w:val="0"/>
        <w:autoSpaceDN w:val="0"/>
        <w:adjustRightInd w:val="0"/>
        <w:spacing w:after="0" w:line="276" w:lineRule="auto"/>
        <w:jc w:val="both"/>
        <w:rPr>
          <w:rFonts w:ascii="Arial" w:hAnsi="Arial" w:cs="Arial"/>
          <w:color w:val="000000" w:themeColor="text1"/>
          <w:sz w:val="24"/>
          <w:szCs w:val="24"/>
        </w:rPr>
      </w:pPr>
      <w:r w:rsidRPr="00A57644">
        <w:rPr>
          <w:rFonts w:ascii="Arial" w:hAnsi="Arial" w:cs="Arial"/>
          <w:bCs/>
          <w:color w:val="000000" w:themeColor="text1"/>
          <w:sz w:val="24"/>
          <w:szCs w:val="24"/>
        </w:rPr>
        <w:t xml:space="preserve">Ensures </w:t>
      </w:r>
      <w:r w:rsidR="00867BAC" w:rsidRPr="00A57644">
        <w:rPr>
          <w:rFonts w:ascii="Arial" w:hAnsi="Arial" w:cs="Arial"/>
          <w:bCs/>
          <w:color w:val="000000" w:themeColor="text1"/>
          <w:sz w:val="24"/>
          <w:szCs w:val="24"/>
        </w:rPr>
        <w:t xml:space="preserve">the centre’s </w:t>
      </w:r>
      <w:r w:rsidRPr="00A57644">
        <w:rPr>
          <w:rFonts w:ascii="Arial" w:hAnsi="Arial" w:cs="Arial"/>
          <w:bCs/>
          <w:color w:val="000000" w:themeColor="text1"/>
          <w:sz w:val="24"/>
          <w:szCs w:val="24"/>
        </w:rPr>
        <w:t xml:space="preserve">disability policy </w:t>
      </w:r>
      <w:r w:rsidR="007F0F70" w:rsidRPr="00A57644">
        <w:rPr>
          <w:rFonts w:ascii="Arial" w:hAnsi="Arial" w:cs="Arial"/>
          <w:bCs/>
          <w:color w:val="000000" w:themeColor="text1"/>
          <w:sz w:val="24"/>
          <w:szCs w:val="24"/>
        </w:rPr>
        <w:t>demonstrating</w:t>
      </w:r>
      <w:r w:rsidRPr="00A57644">
        <w:rPr>
          <w:rFonts w:ascii="Arial" w:hAnsi="Arial" w:cs="Arial"/>
          <w:bCs/>
          <w:color w:val="000000" w:themeColor="text1"/>
          <w:sz w:val="24"/>
          <w:szCs w:val="24"/>
        </w:rPr>
        <w:t xml:space="preserve"> the centre’s compliance with relevant legislation is in place</w:t>
      </w:r>
      <w:r w:rsidR="007F0F70" w:rsidRPr="00A57644">
        <w:rPr>
          <w:rFonts w:ascii="Arial" w:hAnsi="Arial" w:cs="Arial"/>
          <w:bCs/>
          <w:color w:val="000000" w:themeColor="text1"/>
          <w:sz w:val="24"/>
          <w:szCs w:val="24"/>
        </w:rPr>
        <w:t xml:space="preserve"> and details the processes followed in </w:t>
      </w:r>
      <w:r w:rsidR="00867BAC" w:rsidRPr="00A57644">
        <w:rPr>
          <w:rFonts w:ascii="Arial" w:hAnsi="Arial" w:cs="Arial"/>
          <w:color w:val="000000" w:themeColor="text1"/>
          <w:sz w:val="24"/>
          <w:szCs w:val="24"/>
        </w:rPr>
        <w:t>respect of identifying the need for, requesting and implementing access arrangements</w:t>
      </w:r>
    </w:p>
    <w:p w14:paraId="3D4C7F24" w14:textId="5B813724" w:rsidR="001A0834" w:rsidRPr="00A57644" w:rsidRDefault="001F2E23" w:rsidP="00DF0C94">
      <w:pPr>
        <w:pStyle w:val="Headinglevel2"/>
        <w:spacing w:before="120" w:after="120" w:line="276" w:lineRule="auto"/>
        <w:jc w:val="both"/>
        <w:rPr>
          <w:rFonts w:ascii="Arial" w:hAnsi="Arial" w:cs="Arial"/>
          <w:color w:val="000000" w:themeColor="text1"/>
          <w:sz w:val="24"/>
        </w:rPr>
      </w:pPr>
      <w:bookmarkStart w:id="8" w:name="_Toc19462585"/>
      <w:r w:rsidRPr="007E0C7C">
        <w:rPr>
          <w:rFonts w:ascii="Arial" w:hAnsi="Arial" w:cs="Arial"/>
          <w:color w:val="000000" w:themeColor="text1"/>
          <w:sz w:val="24"/>
        </w:rPr>
        <w:t>Equalities</w:t>
      </w:r>
      <w:r w:rsidR="0023275A" w:rsidRPr="00A57644">
        <w:rPr>
          <w:rFonts w:ascii="Arial" w:hAnsi="Arial" w:cs="Arial"/>
          <w:color w:val="000000" w:themeColor="text1"/>
          <w:sz w:val="24"/>
        </w:rPr>
        <w:t xml:space="preserve"> P</w:t>
      </w:r>
      <w:r w:rsidR="00775F95" w:rsidRPr="00A57644">
        <w:rPr>
          <w:rFonts w:ascii="Arial" w:hAnsi="Arial" w:cs="Arial"/>
          <w:color w:val="000000" w:themeColor="text1"/>
          <w:sz w:val="24"/>
        </w:rPr>
        <w:t>olicy</w:t>
      </w:r>
      <w:bookmarkEnd w:id="8"/>
      <w:r w:rsidR="0023275A" w:rsidRPr="00A57644">
        <w:rPr>
          <w:rFonts w:ascii="Arial" w:hAnsi="Arial" w:cs="Arial"/>
          <w:color w:val="000000" w:themeColor="text1"/>
          <w:sz w:val="24"/>
        </w:rPr>
        <w:t xml:space="preserve"> </w:t>
      </w:r>
    </w:p>
    <w:p w14:paraId="21E86800" w14:textId="7DB201B2" w:rsidR="001A0834" w:rsidRPr="00A57644" w:rsidRDefault="001A0834" w:rsidP="00FA7DBB">
      <w:pPr>
        <w:pStyle w:val="ListParagraph"/>
        <w:numPr>
          <w:ilvl w:val="0"/>
          <w:numId w:val="110"/>
        </w:numPr>
        <w:autoSpaceDE w:val="0"/>
        <w:autoSpaceDN w:val="0"/>
        <w:adjustRightInd w:val="0"/>
        <w:spacing w:after="0"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The copy of the </w:t>
      </w:r>
      <w:r w:rsidR="001F2E23" w:rsidRPr="007E0C7C">
        <w:rPr>
          <w:rFonts w:ascii="Arial" w:hAnsi="Arial" w:cs="Arial"/>
          <w:color w:val="000000" w:themeColor="text1"/>
          <w:sz w:val="24"/>
          <w:szCs w:val="24"/>
        </w:rPr>
        <w:t>Equalities</w:t>
      </w:r>
      <w:r w:rsidRPr="007E0C7C">
        <w:rPr>
          <w:rFonts w:ascii="Arial" w:hAnsi="Arial" w:cs="Arial"/>
          <w:color w:val="000000" w:themeColor="text1"/>
          <w:sz w:val="24"/>
          <w:szCs w:val="24"/>
        </w:rPr>
        <w:t xml:space="preserve"> Policy</w:t>
      </w:r>
      <w:r w:rsidRPr="00A57644">
        <w:rPr>
          <w:rFonts w:ascii="Arial" w:hAnsi="Arial" w:cs="Arial"/>
          <w:color w:val="000000" w:themeColor="text1"/>
          <w:sz w:val="24"/>
          <w:szCs w:val="24"/>
        </w:rPr>
        <w:t xml:space="preserve"> is contained within the Staff Handbook and is p</w:t>
      </w:r>
      <w:r w:rsidR="0023275A" w:rsidRPr="00A57644">
        <w:rPr>
          <w:rFonts w:ascii="Arial" w:hAnsi="Arial" w:cs="Arial"/>
          <w:color w:val="000000" w:themeColor="text1"/>
          <w:sz w:val="24"/>
          <w:szCs w:val="24"/>
        </w:rPr>
        <w:t>ublished on the School Website.</w:t>
      </w:r>
    </w:p>
    <w:p w14:paraId="6DC19B7B" w14:textId="257CBC32" w:rsidR="00A402A4" w:rsidRPr="00A57644" w:rsidRDefault="00A402A4" w:rsidP="00FA7DBB">
      <w:pPr>
        <w:pStyle w:val="ListParagraph"/>
        <w:numPr>
          <w:ilvl w:val="0"/>
          <w:numId w:val="110"/>
        </w:numPr>
        <w:autoSpaceDE w:val="0"/>
        <w:autoSpaceDN w:val="0"/>
        <w:adjustRightInd w:val="0"/>
        <w:spacing w:before="120" w:after="120"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Ensures a </w:t>
      </w:r>
      <w:r w:rsidRPr="00A57644">
        <w:rPr>
          <w:rFonts w:ascii="Arial" w:hAnsi="Arial" w:cs="Arial"/>
          <w:iCs/>
          <w:color w:val="000000" w:themeColor="text1"/>
          <w:sz w:val="24"/>
          <w:szCs w:val="24"/>
        </w:rPr>
        <w:t>complaints and appeals procedure</w:t>
      </w:r>
      <w:r w:rsidRPr="00A57644">
        <w:rPr>
          <w:rFonts w:ascii="Arial" w:hAnsi="Arial" w:cs="Arial"/>
          <w:color w:val="000000" w:themeColor="text1"/>
          <w:sz w:val="24"/>
          <w:szCs w:val="24"/>
        </w:rPr>
        <w:t xml:space="preserve"> covering general complaints regarding the centre’s delivery or administration of a qualification is in place </w:t>
      </w:r>
      <w:r w:rsidR="008E5AAE" w:rsidRPr="00A57644">
        <w:rPr>
          <w:rFonts w:ascii="Arial" w:hAnsi="Arial" w:cs="Arial"/>
          <w:color w:val="000000" w:themeColor="text1"/>
          <w:sz w:val="24"/>
          <w:szCs w:val="24"/>
        </w:rPr>
        <w:t>and drawn to the attention of candidates and their parents/carers</w:t>
      </w:r>
    </w:p>
    <w:p w14:paraId="6B09E639" w14:textId="072D5917" w:rsidR="00A402A4" w:rsidRPr="00A57644" w:rsidRDefault="0023275A" w:rsidP="00DF0C94">
      <w:pPr>
        <w:pStyle w:val="Headinglevel2"/>
        <w:spacing w:before="120" w:after="120" w:line="276" w:lineRule="auto"/>
        <w:jc w:val="both"/>
        <w:rPr>
          <w:rFonts w:ascii="Arial" w:hAnsi="Arial" w:cs="Arial"/>
          <w:color w:val="000000" w:themeColor="text1"/>
          <w:sz w:val="24"/>
        </w:rPr>
      </w:pPr>
      <w:bookmarkStart w:id="9" w:name="_Toc19462586"/>
      <w:r w:rsidRPr="00A57644">
        <w:rPr>
          <w:rFonts w:ascii="Arial" w:hAnsi="Arial" w:cs="Arial"/>
          <w:color w:val="000000" w:themeColor="text1"/>
          <w:sz w:val="24"/>
        </w:rPr>
        <w:t>Complaints and Appeals P</w:t>
      </w:r>
      <w:r w:rsidR="00A402A4" w:rsidRPr="00A57644">
        <w:rPr>
          <w:rFonts w:ascii="Arial" w:hAnsi="Arial" w:cs="Arial"/>
          <w:color w:val="000000" w:themeColor="text1"/>
          <w:sz w:val="24"/>
        </w:rPr>
        <w:t>rocedure</w:t>
      </w:r>
      <w:bookmarkEnd w:id="9"/>
      <w:r w:rsidRPr="00A57644">
        <w:rPr>
          <w:rFonts w:ascii="Arial" w:hAnsi="Arial" w:cs="Arial"/>
          <w:color w:val="000000" w:themeColor="text1"/>
          <w:sz w:val="24"/>
        </w:rPr>
        <w:t xml:space="preserve"> </w:t>
      </w:r>
    </w:p>
    <w:p w14:paraId="453177CF" w14:textId="2E199BDD" w:rsidR="001A0834" w:rsidRPr="00A57644" w:rsidRDefault="001A0834" w:rsidP="00FA7DBB">
      <w:pPr>
        <w:pStyle w:val="ListParagraph"/>
        <w:numPr>
          <w:ilvl w:val="0"/>
          <w:numId w:val="110"/>
        </w:numPr>
        <w:autoSpaceDE w:val="0"/>
        <w:autoSpaceDN w:val="0"/>
        <w:adjustRightInd w:val="0"/>
        <w:spacing w:after="0"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The copy of the Complaints Procedure is contained within the Staff Handbook and is published on the School Website.</w:t>
      </w:r>
      <w:r w:rsidR="008613B8" w:rsidRPr="00A57644">
        <w:rPr>
          <w:rFonts w:ascii="Arial" w:hAnsi="Arial" w:cs="Arial"/>
          <w:color w:val="000000" w:themeColor="text1"/>
          <w:sz w:val="24"/>
          <w:szCs w:val="24"/>
        </w:rPr>
        <w:t xml:space="preserve"> A copy of which is an appendix to this document.</w:t>
      </w:r>
      <w:r w:rsidRPr="00A57644">
        <w:rPr>
          <w:rFonts w:ascii="Arial" w:hAnsi="Arial" w:cs="Arial"/>
          <w:color w:val="000000" w:themeColor="text1"/>
          <w:sz w:val="24"/>
          <w:szCs w:val="24"/>
        </w:rPr>
        <w:t xml:space="preserve">  </w:t>
      </w:r>
    </w:p>
    <w:p w14:paraId="1FF76947" w14:textId="1EF69A6B" w:rsidR="00501B82" w:rsidRPr="00A57644" w:rsidRDefault="00501B82" w:rsidP="00FA7DBB">
      <w:pPr>
        <w:pStyle w:val="ListParagraph"/>
        <w:numPr>
          <w:ilvl w:val="0"/>
          <w:numId w:val="110"/>
        </w:numPr>
        <w:spacing w:before="120" w:after="120"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Ensures the centre has a child protection/safeguarding policy in place, including Disclosure and Barring Service (DBS) clearance, which satisfies current legislative requirements</w:t>
      </w:r>
    </w:p>
    <w:p w14:paraId="790F5443" w14:textId="60CB653B" w:rsidR="00501B82" w:rsidRPr="00A57644" w:rsidRDefault="0023275A" w:rsidP="00DF0C94">
      <w:pPr>
        <w:pStyle w:val="Headinglevel2"/>
        <w:spacing w:before="120" w:after="120" w:line="276" w:lineRule="auto"/>
        <w:jc w:val="both"/>
        <w:rPr>
          <w:rFonts w:ascii="Arial" w:hAnsi="Arial" w:cs="Arial"/>
          <w:color w:val="000000" w:themeColor="text1"/>
          <w:sz w:val="24"/>
        </w:rPr>
      </w:pPr>
      <w:bookmarkStart w:id="10" w:name="_Toc19462587"/>
      <w:r w:rsidRPr="00A57644">
        <w:rPr>
          <w:rFonts w:ascii="Arial" w:hAnsi="Arial" w:cs="Arial"/>
          <w:color w:val="000000" w:themeColor="text1"/>
          <w:sz w:val="24"/>
        </w:rPr>
        <w:t>Child Protection/Safeguarding P</w:t>
      </w:r>
      <w:r w:rsidR="00501B82" w:rsidRPr="00A57644">
        <w:rPr>
          <w:rFonts w:ascii="Arial" w:hAnsi="Arial" w:cs="Arial"/>
          <w:color w:val="000000" w:themeColor="text1"/>
          <w:sz w:val="24"/>
        </w:rPr>
        <w:t>olicy</w:t>
      </w:r>
      <w:bookmarkEnd w:id="10"/>
    </w:p>
    <w:p w14:paraId="18D66633" w14:textId="77777777" w:rsidR="001A0834" w:rsidRPr="00A57644" w:rsidRDefault="001A0834" w:rsidP="00FA7DBB">
      <w:pPr>
        <w:pStyle w:val="ListParagraph"/>
        <w:numPr>
          <w:ilvl w:val="0"/>
          <w:numId w:val="110"/>
        </w:numPr>
        <w:spacing w:before="120" w:after="120"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The copy of the Child Protection/Safeguarding policy is contained within the Staff Handbook and is published on the School Website.  </w:t>
      </w:r>
    </w:p>
    <w:p w14:paraId="718E802A" w14:textId="58E1A88C" w:rsidR="00501B82" w:rsidRPr="00A57644" w:rsidRDefault="0026304F" w:rsidP="00FA7DBB">
      <w:pPr>
        <w:pStyle w:val="ListParagraph"/>
        <w:numPr>
          <w:ilvl w:val="0"/>
          <w:numId w:val="110"/>
        </w:numPr>
        <w:spacing w:before="120" w:after="120"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Ensures </w:t>
      </w:r>
      <w:r w:rsidR="00501B82" w:rsidRPr="00A57644">
        <w:rPr>
          <w:rFonts w:ascii="Arial" w:hAnsi="Arial" w:cs="Arial"/>
          <w:color w:val="000000" w:themeColor="text1"/>
          <w:sz w:val="24"/>
          <w:szCs w:val="24"/>
        </w:rPr>
        <w:t xml:space="preserve">the centre has a data protection policy in place </w:t>
      </w:r>
      <w:r w:rsidR="00C8033F" w:rsidRPr="00A57644">
        <w:rPr>
          <w:rFonts w:ascii="Arial" w:hAnsi="Arial" w:cs="Arial"/>
          <w:color w:val="000000" w:themeColor="text1"/>
          <w:sz w:val="24"/>
          <w:szCs w:val="24"/>
        </w:rPr>
        <w:t>that complies with General Data Protection Regulation and Data Protection Act 2018 regulations</w:t>
      </w:r>
    </w:p>
    <w:p w14:paraId="3AA53C37" w14:textId="236FC792" w:rsidR="0026304F" w:rsidRPr="00A57644" w:rsidRDefault="0023275A" w:rsidP="00DF0C94">
      <w:pPr>
        <w:pStyle w:val="Headinglevel2"/>
        <w:spacing w:before="120" w:after="120" w:line="276" w:lineRule="auto"/>
        <w:jc w:val="both"/>
        <w:rPr>
          <w:rFonts w:ascii="Arial" w:hAnsi="Arial" w:cs="Arial"/>
          <w:color w:val="000000" w:themeColor="text1"/>
          <w:sz w:val="24"/>
        </w:rPr>
      </w:pPr>
      <w:bookmarkStart w:id="11" w:name="_Toc19462588"/>
      <w:r w:rsidRPr="00A57644">
        <w:rPr>
          <w:rFonts w:ascii="Arial" w:hAnsi="Arial" w:cs="Arial"/>
          <w:color w:val="000000" w:themeColor="text1"/>
          <w:sz w:val="24"/>
        </w:rPr>
        <w:t>Data Protection P</w:t>
      </w:r>
      <w:r w:rsidR="0026304F" w:rsidRPr="00A57644">
        <w:rPr>
          <w:rFonts w:ascii="Arial" w:hAnsi="Arial" w:cs="Arial"/>
          <w:color w:val="000000" w:themeColor="text1"/>
          <w:sz w:val="24"/>
        </w:rPr>
        <w:t>olicy</w:t>
      </w:r>
      <w:bookmarkEnd w:id="11"/>
    </w:p>
    <w:p w14:paraId="781545A8" w14:textId="77777777" w:rsidR="007007F7" w:rsidRPr="00A57644" w:rsidRDefault="007007F7" w:rsidP="00FA7DBB">
      <w:pPr>
        <w:pStyle w:val="ListParagraph"/>
        <w:numPr>
          <w:ilvl w:val="0"/>
          <w:numId w:val="110"/>
        </w:numPr>
        <w:spacing w:before="120" w:after="120"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The copy of the Data Protection policy is contained within the Staff Handbook and is published on the School Website.  </w:t>
      </w:r>
    </w:p>
    <w:p w14:paraId="13F15E63" w14:textId="3B05E8B1" w:rsidR="00775F95" w:rsidRPr="00A57644" w:rsidRDefault="00775F95" w:rsidP="00FA7DBB">
      <w:pPr>
        <w:pStyle w:val="ListParagraph"/>
        <w:numPr>
          <w:ilvl w:val="0"/>
          <w:numId w:val="110"/>
        </w:numPr>
        <w:autoSpaceDE w:val="0"/>
        <w:autoSpaceDN w:val="0"/>
        <w:adjustRightInd w:val="0"/>
        <w:spacing w:before="120" w:after="60" w:line="276" w:lineRule="auto"/>
        <w:jc w:val="both"/>
        <w:rPr>
          <w:rFonts w:ascii="Arial" w:hAnsi="Arial" w:cs="Arial"/>
          <w:color w:val="000000" w:themeColor="text1"/>
          <w:sz w:val="24"/>
          <w:szCs w:val="24"/>
        </w:rPr>
      </w:pPr>
      <w:r w:rsidRPr="00A57644">
        <w:rPr>
          <w:rFonts w:ascii="Arial" w:hAnsi="Arial" w:cs="Arial"/>
          <w:bCs/>
          <w:color w:val="000000" w:themeColor="text1"/>
          <w:sz w:val="24"/>
          <w:szCs w:val="24"/>
        </w:rPr>
        <w:t>Ensures the centre has documented processes in place relating to access arrangements and reasonable adjustments</w:t>
      </w:r>
    </w:p>
    <w:p w14:paraId="2DBEC3AC" w14:textId="71BF883E" w:rsidR="00775F95" w:rsidRPr="00A57644" w:rsidRDefault="0023275A" w:rsidP="00DF0C94">
      <w:pPr>
        <w:pStyle w:val="Headinglevel2"/>
        <w:spacing w:before="120" w:after="120" w:line="276" w:lineRule="auto"/>
        <w:jc w:val="both"/>
        <w:rPr>
          <w:rFonts w:ascii="Arial" w:hAnsi="Arial" w:cs="Arial"/>
          <w:color w:val="000000" w:themeColor="text1"/>
          <w:sz w:val="24"/>
        </w:rPr>
      </w:pPr>
      <w:bookmarkStart w:id="12" w:name="_Toc19462589"/>
      <w:r w:rsidRPr="00A57644">
        <w:rPr>
          <w:rFonts w:ascii="Arial" w:hAnsi="Arial" w:cs="Arial"/>
          <w:color w:val="000000" w:themeColor="text1"/>
          <w:sz w:val="24"/>
        </w:rPr>
        <w:t>Access Arrangements P</w:t>
      </w:r>
      <w:r w:rsidR="00775F95" w:rsidRPr="00A57644">
        <w:rPr>
          <w:rFonts w:ascii="Arial" w:hAnsi="Arial" w:cs="Arial"/>
          <w:color w:val="000000" w:themeColor="text1"/>
          <w:sz w:val="24"/>
        </w:rPr>
        <w:t>olicy</w:t>
      </w:r>
      <w:bookmarkEnd w:id="12"/>
      <w:r w:rsidRPr="00A57644">
        <w:rPr>
          <w:rFonts w:ascii="Arial" w:hAnsi="Arial" w:cs="Arial"/>
          <w:color w:val="000000" w:themeColor="text1"/>
          <w:sz w:val="24"/>
        </w:rPr>
        <w:t xml:space="preserve"> </w:t>
      </w:r>
    </w:p>
    <w:p w14:paraId="27E1742D" w14:textId="3210C451" w:rsidR="00126D57" w:rsidRPr="00A57644" w:rsidRDefault="00126D57" w:rsidP="00FA7DBB">
      <w:pPr>
        <w:pStyle w:val="ListParagraph"/>
        <w:numPr>
          <w:ilvl w:val="0"/>
          <w:numId w:val="110"/>
        </w:numPr>
        <w:autoSpaceDE w:val="0"/>
        <w:autoSpaceDN w:val="0"/>
        <w:adjustRightInd w:val="0"/>
        <w:spacing w:after="0"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The copy of the Access Arrangements policy is contained within the Staff Handbook and is published on the School Website.  A copy of which is an appendix to this document</w:t>
      </w:r>
    </w:p>
    <w:p w14:paraId="21CEB17C" w14:textId="52AF3DC4" w:rsidR="003B4C2C" w:rsidRPr="00A57644" w:rsidRDefault="00775F95" w:rsidP="00FA7DBB">
      <w:pPr>
        <w:pStyle w:val="ListParagraph"/>
        <w:numPr>
          <w:ilvl w:val="0"/>
          <w:numId w:val="110"/>
        </w:numPr>
        <w:autoSpaceDE w:val="0"/>
        <w:autoSpaceDN w:val="0"/>
        <w:adjustRightInd w:val="0"/>
        <w:spacing w:after="0" w:line="276" w:lineRule="auto"/>
        <w:jc w:val="both"/>
        <w:rPr>
          <w:rFonts w:ascii="Arial" w:hAnsi="Arial" w:cs="Arial"/>
          <w:color w:val="000000" w:themeColor="text1"/>
          <w:sz w:val="24"/>
          <w:szCs w:val="24"/>
        </w:rPr>
      </w:pPr>
      <w:r w:rsidRPr="00A57644">
        <w:rPr>
          <w:rFonts w:ascii="Arial" w:hAnsi="Arial" w:cs="Arial"/>
          <w:bCs/>
          <w:color w:val="000000" w:themeColor="text1"/>
          <w:sz w:val="24"/>
          <w:szCs w:val="24"/>
        </w:rPr>
        <w:t xml:space="preserve">Ensures the </w:t>
      </w:r>
      <w:r w:rsidR="00FC18B6" w:rsidRPr="00A57644">
        <w:rPr>
          <w:rFonts w:ascii="Arial" w:hAnsi="Arial" w:cs="Arial"/>
          <w:bCs/>
          <w:color w:val="000000" w:themeColor="text1"/>
          <w:sz w:val="24"/>
          <w:szCs w:val="24"/>
        </w:rPr>
        <w:t xml:space="preserve">relevant awarding bodies are informed of any </w:t>
      </w:r>
      <w:r w:rsidR="003B4C2C" w:rsidRPr="00A57644">
        <w:rPr>
          <w:rFonts w:ascii="Arial" w:hAnsi="Arial" w:cs="Arial"/>
          <w:b/>
          <w:color w:val="000000" w:themeColor="text1"/>
          <w:sz w:val="24"/>
          <w:szCs w:val="24"/>
        </w:rPr>
        <w:t>Conflict of Interest</w:t>
      </w:r>
      <w:r w:rsidR="00212018" w:rsidRPr="00A57644">
        <w:rPr>
          <w:rFonts w:ascii="Arial" w:hAnsi="Arial" w:cs="Arial"/>
          <w:bCs/>
          <w:color w:val="000000" w:themeColor="text1"/>
          <w:sz w:val="24"/>
          <w:szCs w:val="24"/>
        </w:rPr>
        <w:t xml:space="preserve"> </w:t>
      </w:r>
      <w:r w:rsidR="00FC18B6" w:rsidRPr="00A57644">
        <w:rPr>
          <w:rFonts w:ascii="Arial" w:hAnsi="Arial" w:cs="Arial"/>
          <w:bCs/>
          <w:color w:val="000000" w:themeColor="text1"/>
          <w:sz w:val="24"/>
          <w:szCs w:val="24"/>
        </w:rPr>
        <w:t xml:space="preserve">where </w:t>
      </w:r>
    </w:p>
    <w:p w14:paraId="4453B5F6" w14:textId="4B18A997" w:rsidR="003B4C2C" w:rsidRPr="00A57644" w:rsidRDefault="003B4C2C" w:rsidP="00FA7DBB">
      <w:pPr>
        <w:pStyle w:val="ListParagraph"/>
        <w:numPr>
          <w:ilvl w:val="1"/>
          <w:numId w:val="111"/>
        </w:numPr>
        <w:autoSpaceDE w:val="0"/>
        <w:autoSpaceDN w:val="0"/>
        <w:adjustRightInd w:val="0"/>
        <w:spacing w:after="0"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a member of centre staff is </w:t>
      </w:r>
      <w:r w:rsidR="00FC0A1B" w:rsidRPr="00A57644">
        <w:rPr>
          <w:rFonts w:ascii="Arial" w:hAnsi="Arial" w:cs="Arial"/>
          <w:color w:val="000000" w:themeColor="text1"/>
          <w:sz w:val="24"/>
          <w:szCs w:val="24"/>
        </w:rPr>
        <w:t>taking a</w:t>
      </w:r>
      <w:r w:rsidRPr="00A57644">
        <w:rPr>
          <w:rFonts w:ascii="Arial" w:hAnsi="Arial" w:cs="Arial"/>
          <w:color w:val="000000" w:themeColor="text1"/>
          <w:sz w:val="24"/>
          <w:szCs w:val="24"/>
        </w:rPr>
        <w:t xml:space="preserve"> qualification </w:t>
      </w:r>
      <w:r w:rsidR="00FC0A1B" w:rsidRPr="00A57644">
        <w:rPr>
          <w:rFonts w:ascii="Arial" w:hAnsi="Arial" w:cs="Arial"/>
          <w:color w:val="000000" w:themeColor="text1"/>
          <w:sz w:val="24"/>
          <w:szCs w:val="24"/>
        </w:rPr>
        <w:t xml:space="preserve">at the centre which includes internally assessed components/units (taking at the centre </w:t>
      </w:r>
      <w:r w:rsidRPr="00A57644">
        <w:rPr>
          <w:rFonts w:ascii="Arial" w:hAnsi="Arial" w:cs="Arial"/>
          <w:color w:val="000000" w:themeColor="text1"/>
          <w:sz w:val="24"/>
          <w:szCs w:val="24"/>
        </w:rPr>
        <w:t>as a last resort</w:t>
      </w:r>
      <w:r w:rsidR="0023275A" w:rsidRPr="00A57644">
        <w:rPr>
          <w:rFonts w:ascii="Arial" w:hAnsi="Arial" w:cs="Arial"/>
          <w:color w:val="000000" w:themeColor="text1"/>
          <w:sz w:val="24"/>
          <w:szCs w:val="24"/>
        </w:rPr>
        <w:t>,</w:t>
      </w:r>
      <w:r w:rsidRPr="00A57644">
        <w:rPr>
          <w:rFonts w:ascii="Arial" w:hAnsi="Arial" w:cs="Arial"/>
          <w:color w:val="000000" w:themeColor="text1"/>
          <w:sz w:val="24"/>
          <w:szCs w:val="24"/>
        </w:rPr>
        <w:t xml:space="preserve"> where unable to find an alternative centre</w:t>
      </w:r>
      <w:r w:rsidR="00FC0A1B" w:rsidRPr="00A57644">
        <w:rPr>
          <w:rFonts w:ascii="Arial" w:hAnsi="Arial" w:cs="Arial"/>
          <w:color w:val="000000" w:themeColor="text1"/>
          <w:sz w:val="24"/>
          <w:szCs w:val="24"/>
        </w:rPr>
        <w:t>)</w:t>
      </w:r>
    </w:p>
    <w:p w14:paraId="16D0021D" w14:textId="77777777" w:rsidR="00232121" w:rsidRPr="00A57644" w:rsidRDefault="00FC18B6" w:rsidP="00FA7DBB">
      <w:pPr>
        <w:pStyle w:val="ListParagraph"/>
        <w:numPr>
          <w:ilvl w:val="1"/>
          <w:numId w:val="111"/>
        </w:numPr>
        <w:autoSpaceDE w:val="0"/>
        <w:autoSpaceDN w:val="0"/>
        <w:adjustRightInd w:val="0"/>
        <w:spacing w:after="0" w:line="276" w:lineRule="auto"/>
        <w:jc w:val="both"/>
        <w:rPr>
          <w:rFonts w:ascii="Arial" w:hAnsi="Arial" w:cs="Arial"/>
          <w:color w:val="000000" w:themeColor="text1"/>
          <w:sz w:val="24"/>
          <w:szCs w:val="24"/>
        </w:rPr>
      </w:pPr>
      <w:r w:rsidRPr="00A57644">
        <w:rPr>
          <w:rFonts w:ascii="Arial" w:hAnsi="Arial" w:cs="Arial"/>
          <w:bCs/>
          <w:color w:val="000000" w:themeColor="text1"/>
          <w:sz w:val="24"/>
          <w:szCs w:val="24"/>
        </w:rPr>
        <w:lastRenderedPageBreak/>
        <w:t xml:space="preserve">a candidate </w:t>
      </w:r>
      <w:r w:rsidR="00FC0A1B" w:rsidRPr="00A57644">
        <w:rPr>
          <w:rFonts w:ascii="Arial" w:hAnsi="Arial" w:cs="Arial"/>
          <w:bCs/>
          <w:color w:val="000000" w:themeColor="text1"/>
          <w:sz w:val="24"/>
          <w:szCs w:val="24"/>
        </w:rPr>
        <w:t>is being taught and prepared for a qualification which includes internally assessed components/units by a member of centre staff with a personal connection to the candidate</w:t>
      </w:r>
    </w:p>
    <w:p w14:paraId="44E038B8" w14:textId="64197A6D" w:rsidR="00232121" w:rsidRPr="00A57644" w:rsidRDefault="008802E2" w:rsidP="00FA7DBB">
      <w:pPr>
        <w:pStyle w:val="ListParagraph"/>
        <w:numPr>
          <w:ilvl w:val="0"/>
          <w:numId w:val="110"/>
        </w:numPr>
        <w:autoSpaceDE w:val="0"/>
        <w:autoSpaceDN w:val="0"/>
        <w:adjustRightInd w:val="0"/>
        <w:spacing w:after="0" w:line="276" w:lineRule="auto"/>
        <w:jc w:val="both"/>
        <w:rPr>
          <w:rFonts w:ascii="Arial" w:hAnsi="Arial" w:cs="Arial"/>
          <w:color w:val="000000" w:themeColor="text1"/>
          <w:sz w:val="24"/>
          <w:szCs w:val="24"/>
        </w:rPr>
      </w:pPr>
      <w:r w:rsidRPr="00A57644">
        <w:rPr>
          <w:rFonts w:ascii="Arial" w:hAnsi="Arial" w:cs="Arial"/>
          <w:bCs/>
          <w:color w:val="000000" w:themeColor="text1"/>
          <w:sz w:val="24"/>
          <w:szCs w:val="24"/>
        </w:rPr>
        <w:t>M</w:t>
      </w:r>
      <w:r w:rsidR="009F0118" w:rsidRPr="00A57644">
        <w:rPr>
          <w:rFonts w:ascii="Arial" w:hAnsi="Arial" w:cs="Arial"/>
          <w:bCs/>
          <w:color w:val="000000" w:themeColor="text1"/>
          <w:sz w:val="24"/>
          <w:szCs w:val="24"/>
        </w:rPr>
        <w:t>aintain</w:t>
      </w:r>
      <w:r w:rsidRPr="00A57644">
        <w:rPr>
          <w:rFonts w:ascii="Arial" w:hAnsi="Arial" w:cs="Arial"/>
          <w:bCs/>
          <w:color w:val="000000" w:themeColor="text1"/>
          <w:sz w:val="24"/>
          <w:szCs w:val="24"/>
        </w:rPr>
        <w:t>s</w:t>
      </w:r>
      <w:r w:rsidR="009F0118" w:rsidRPr="00A57644">
        <w:rPr>
          <w:rFonts w:ascii="Arial" w:hAnsi="Arial" w:cs="Arial"/>
          <w:bCs/>
          <w:color w:val="000000" w:themeColor="text1"/>
          <w:sz w:val="24"/>
          <w:szCs w:val="24"/>
        </w:rPr>
        <w:t xml:space="preserve"> records that confirm the</w:t>
      </w:r>
      <w:r w:rsidR="009F0118" w:rsidRPr="00A57644">
        <w:rPr>
          <w:rFonts w:ascii="Arial" w:hAnsi="Arial" w:cs="Arial"/>
          <w:color w:val="000000" w:themeColor="text1"/>
          <w:sz w:val="24"/>
          <w:szCs w:val="24"/>
        </w:rPr>
        <w:t xml:space="preserve"> </w:t>
      </w:r>
      <w:r w:rsidR="009F0118" w:rsidRPr="00A57644">
        <w:rPr>
          <w:rFonts w:ascii="Arial" w:hAnsi="Arial" w:cs="Arial"/>
          <w:bCs/>
          <w:color w:val="000000" w:themeColor="text1"/>
          <w:sz w:val="24"/>
          <w:szCs w:val="24"/>
        </w:rPr>
        <w:t>measures taken/protocols in place to mitigate any potential risk to the integrity of the qualifications affected by the above</w:t>
      </w:r>
      <w:r w:rsidRPr="00A57644">
        <w:rPr>
          <w:rFonts w:ascii="Arial" w:hAnsi="Arial" w:cs="Arial"/>
          <w:bCs/>
          <w:color w:val="000000" w:themeColor="text1"/>
          <w:sz w:val="24"/>
          <w:szCs w:val="24"/>
        </w:rPr>
        <w:t>,</w:t>
      </w:r>
      <w:r w:rsidR="009F0118" w:rsidRPr="00A57644">
        <w:rPr>
          <w:rFonts w:ascii="Arial" w:hAnsi="Arial" w:cs="Arial"/>
          <w:bCs/>
          <w:color w:val="000000" w:themeColor="text1"/>
          <w:sz w:val="24"/>
          <w:szCs w:val="24"/>
        </w:rPr>
        <w:t xml:space="preserve"> and where</w:t>
      </w:r>
    </w:p>
    <w:p w14:paraId="6D15F7D4" w14:textId="2A729AEB" w:rsidR="00232121" w:rsidRPr="00A57644" w:rsidRDefault="00232121" w:rsidP="00FA7DBB">
      <w:pPr>
        <w:pStyle w:val="ListParagraph"/>
        <w:numPr>
          <w:ilvl w:val="1"/>
          <w:numId w:val="112"/>
        </w:numPr>
        <w:autoSpaceDE w:val="0"/>
        <w:autoSpaceDN w:val="0"/>
        <w:adjustRightInd w:val="0"/>
        <w:spacing w:after="0" w:line="276" w:lineRule="auto"/>
        <w:jc w:val="both"/>
        <w:rPr>
          <w:rFonts w:ascii="Arial" w:hAnsi="Arial" w:cs="Arial"/>
          <w:color w:val="000000" w:themeColor="text1"/>
          <w:sz w:val="24"/>
          <w:szCs w:val="24"/>
        </w:rPr>
      </w:pPr>
      <w:r w:rsidRPr="00A57644">
        <w:rPr>
          <w:rFonts w:ascii="Arial" w:hAnsi="Arial" w:cs="Arial"/>
          <w:bCs/>
          <w:color w:val="000000" w:themeColor="text1"/>
          <w:sz w:val="24"/>
          <w:szCs w:val="24"/>
        </w:rPr>
        <w:t>a member of exams office staff have a personal connection to a candidate being entered for exams and assessments at the centre or at another centre</w:t>
      </w:r>
    </w:p>
    <w:p w14:paraId="513E24A2" w14:textId="63C57AF8" w:rsidR="00232121" w:rsidRPr="00A57644" w:rsidRDefault="00232121" w:rsidP="00FA7DBB">
      <w:pPr>
        <w:pStyle w:val="ListParagraph"/>
        <w:numPr>
          <w:ilvl w:val="1"/>
          <w:numId w:val="112"/>
        </w:numPr>
        <w:autoSpaceDE w:val="0"/>
        <w:autoSpaceDN w:val="0"/>
        <w:adjustRightInd w:val="0"/>
        <w:spacing w:after="0"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a member of centre staff is taking a qualification at the centre which does not include internally assessed components/units (taking at the centre as a last resort where unable to find an alternative centre)</w:t>
      </w:r>
    </w:p>
    <w:p w14:paraId="4D404466" w14:textId="6EA00178" w:rsidR="00812769" w:rsidRPr="00A57644" w:rsidRDefault="00232121" w:rsidP="00FA7DBB">
      <w:pPr>
        <w:pStyle w:val="ListParagraph"/>
        <w:numPr>
          <w:ilvl w:val="1"/>
          <w:numId w:val="112"/>
        </w:numPr>
        <w:autoSpaceDE w:val="0"/>
        <w:autoSpaceDN w:val="0"/>
        <w:adjustRightInd w:val="0"/>
        <w:spacing w:after="0"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a member of centre staff is taking a qualification at another centr</w:t>
      </w:r>
      <w:r w:rsidR="00812769" w:rsidRPr="00A57644">
        <w:rPr>
          <w:rFonts w:ascii="Arial" w:hAnsi="Arial" w:cs="Arial"/>
          <w:color w:val="000000" w:themeColor="text1"/>
          <w:sz w:val="24"/>
          <w:szCs w:val="24"/>
        </w:rPr>
        <w:t>e</w:t>
      </w:r>
    </w:p>
    <w:p w14:paraId="1ED005A5" w14:textId="0C2AA8D0" w:rsidR="00F8786F" w:rsidRPr="00FA7DBB" w:rsidRDefault="00F8786F" w:rsidP="00FA7DBB">
      <w:pPr>
        <w:pStyle w:val="ListParagraph"/>
        <w:numPr>
          <w:ilvl w:val="0"/>
          <w:numId w:val="116"/>
        </w:numPr>
        <w:autoSpaceDE w:val="0"/>
        <w:autoSpaceDN w:val="0"/>
        <w:adjustRightInd w:val="0"/>
        <w:spacing w:after="0" w:line="276" w:lineRule="auto"/>
        <w:jc w:val="both"/>
        <w:rPr>
          <w:rFonts w:ascii="Arial" w:hAnsi="Arial" w:cs="Arial"/>
          <w:color w:val="000000" w:themeColor="text1"/>
          <w:sz w:val="24"/>
          <w:szCs w:val="24"/>
        </w:rPr>
      </w:pPr>
      <w:r w:rsidRPr="00FA7DBB">
        <w:rPr>
          <w:rFonts w:ascii="Arial" w:hAnsi="Arial" w:cs="Arial"/>
          <w:color w:val="000000" w:themeColor="text1"/>
          <w:sz w:val="24"/>
          <w:szCs w:val="24"/>
        </w:rPr>
        <w:t>Ensures other relevant centre staff</w:t>
      </w:r>
      <w:r w:rsidR="0023275A" w:rsidRPr="00FA7DBB">
        <w:rPr>
          <w:rFonts w:ascii="Arial" w:hAnsi="Arial" w:cs="Arial"/>
          <w:color w:val="000000" w:themeColor="text1"/>
          <w:sz w:val="24"/>
          <w:szCs w:val="24"/>
        </w:rPr>
        <w:t>,</w:t>
      </w:r>
      <w:r w:rsidRPr="00FA7DBB">
        <w:rPr>
          <w:rFonts w:ascii="Arial" w:hAnsi="Arial" w:cs="Arial"/>
          <w:color w:val="000000" w:themeColor="text1"/>
          <w:sz w:val="24"/>
          <w:szCs w:val="24"/>
        </w:rPr>
        <w:t xml:space="preserve"> </w:t>
      </w:r>
      <w:r w:rsidR="002A0892" w:rsidRPr="00FA7DBB">
        <w:rPr>
          <w:rFonts w:ascii="Arial" w:hAnsi="Arial" w:cs="Arial"/>
          <w:color w:val="000000" w:themeColor="text1"/>
          <w:sz w:val="24"/>
          <w:szCs w:val="24"/>
        </w:rPr>
        <w:t xml:space="preserve">where they may be </w:t>
      </w:r>
      <w:r w:rsidRPr="00FA7DBB">
        <w:rPr>
          <w:rFonts w:ascii="Arial" w:hAnsi="Arial" w:cs="Arial"/>
          <w:color w:val="000000" w:themeColor="text1"/>
          <w:sz w:val="24"/>
          <w:szCs w:val="24"/>
        </w:rPr>
        <w:t>involved in the receipt and dispatch of confidential exam materials</w:t>
      </w:r>
      <w:r w:rsidR="0023275A" w:rsidRPr="00FA7DBB">
        <w:rPr>
          <w:rFonts w:ascii="Arial" w:hAnsi="Arial" w:cs="Arial"/>
          <w:color w:val="000000" w:themeColor="text1"/>
          <w:sz w:val="24"/>
          <w:szCs w:val="24"/>
        </w:rPr>
        <w:t>,</w:t>
      </w:r>
      <w:r w:rsidRPr="00FA7DBB">
        <w:rPr>
          <w:rFonts w:ascii="Arial" w:hAnsi="Arial" w:cs="Arial"/>
          <w:color w:val="000000" w:themeColor="text1"/>
          <w:sz w:val="24"/>
          <w:szCs w:val="24"/>
        </w:rPr>
        <w:t xml:space="preserve"> are briefed on </w:t>
      </w:r>
      <w:r w:rsidR="002A0892" w:rsidRPr="00FA7DBB">
        <w:rPr>
          <w:rFonts w:ascii="Arial" w:hAnsi="Arial" w:cs="Arial"/>
          <w:color w:val="000000" w:themeColor="text1"/>
          <w:sz w:val="24"/>
          <w:szCs w:val="24"/>
        </w:rPr>
        <w:t xml:space="preserve">the requirements for </w:t>
      </w:r>
      <w:r w:rsidRPr="00FA7DBB">
        <w:rPr>
          <w:rFonts w:ascii="Arial" w:hAnsi="Arial" w:cs="Arial"/>
          <w:color w:val="000000" w:themeColor="text1"/>
          <w:sz w:val="24"/>
          <w:szCs w:val="24"/>
        </w:rPr>
        <w:t>maintaining the integrity and confidentiality of the exam materials</w:t>
      </w:r>
    </w:p>
    <w:p w14:paraId="0F3C57BF" w14:textId="77777777" w:rsidR="00D977C6" w:rsidRPr="00FA7DBB" w:rsidRDefault="00187708" w:rsidP="00FA7DBB">
      <w:pPr>
        <w:pStyle w:val="ListParagraph"/>
        <w:numPr>
          <w:ilvl w:val="0"/>
          <w:numId w:val="116"/>
        </w:numPr>
        <w:autoSpaceDE w:val="0"/>
        <w:autoSpaceDN w:val="0"/>
        <w:adjustRightInd w:val="0"/>
        <w:spacing w:before="120" w:after="0" w:line="276" w:lineRule="auto"/>
        <w:jc w:val="both"/>
        <w:rPr>
          <w:rFonts w:ascii="Arial" w:hAnsi="Arial" w:cs="Arial"/>
          <w:color w:val="000000" w:themeColor="text1"/>
          <w:sz w:val="24"/>
          <w:szCs w:val="24"/>
        </w:rPr>
      </w:pPr>
      <w:r w:rsidRPr="00FA7DBB">
        <w:rPr>
          <w:rFonts w:ascii="Arial" w:hAnsi="Arial" w:cs="Arial"/>
          <w:color w:val="000000" w:themeColor="text1"/>
          <w:sz w:val="24"/>
          <w:szCs w:val="24"/>
        </w:rPr>
        <w:t xml:space="preserve">Ensures members of centre staff do </w:t>
      </w:r>
      <w:r w:rsidRPr="00FA7DBB">
        <w:rPr>
          <w:rFonts w:ascii="Arial" w:hAnsi="Arial" w:cs="Arial"/>
          <w:b/>
          <w:color w:val="000000" w:themeColor="text1"/>
          <w:sz w:val="24"/>
          <w:szCs w:val="24"/>
        </w:rPr>
        <w:t xml:space="preserve">not </w:t>
      </w:r>
      <w:r w:rsidRPr="00FA7DBB">
        <w:rPr>
          <w:rFonts w:ascii="Arial" w:hAnsi="Arial" w:cs="Arial"/>
          <w:color w:val="000000" w:themeColor="text1"/>
          <w:sz w:val="24"/>
          <w:szCs w:val="24"/>
        </w:rPr>
        <w:t xml:space="preserve">forward e-mails and letters from awarding body or JCQ personnel without prior consent to third parties or upload such correspondence onto social media sites </w:t>
      </w:r>
      <w:r w:rsidR="00FC18B6" w:rsidRPr="00FA7DBB">
        <w:rPr>
          <w:rFonts w:ascii="Arial" w:hAnsi="Arial" w:cs="Arial"/>
          <w:color w:val="000000" w:themeColor="text1"/>
          <w:sz w:val="24"/>
          <w:szCs w:val="24"/>
        </w:rPr>
        <w:t>and applications</w:t>
      </w:r>
    </w:p>
    <w:p w14:paraId="15DB7F4D" w14:textId="7224F79E" w:rsidR="00AA198A" w:rsidRPr="00FA7DBB" w:rsidRDefault="00187708" w:rsidP="00FA7DBB">
      <w:pPr>
        <w:pStyle w:val="ListParagraph"/>
        <w:numPr>
          <w:ilvl w:val="0"/>
          <w:numId w:val="116"/>
        </w:numPr>
        <w:autoSpaceDE w:val="0"/>
        <w:autoSpaceDN w:val="0"/>
        <w:adjustRightInd w:val="0"/>
        <w:spacing w:before="120" w:after="120" w:line="276" w:lineRule="auto"/>
        <w:jc w:val="both"/>
        <w:rPr>
          <w:rFonts w:ascii="Arial" w:hAnsi="Arial" w:cs="Arial"/>
          <w:color w:val="000000" w:themeColor="text1"/>
          <w:sz w:val="24"/>
          <w:szCs w:val="24"/>
        </w:rPr>
      </w:pPr>
      <w:r w:rsidRPr="00FA7DBB">
        <w:rPr>
          <w:rFonts w:ascii="Arial" w:hAnsi="Arial" w:cs="Arial"/>
          <w:color w:val="000000" w:themeColor="text1"/>
          <w:sz w:val="24"/>
          <w:szCs w:val="24"/>
        </w:rPr>
        <w:t xml:space="preserve">Ensures members of centre staff do </w:t>
      </w:r>
      <w:r w:rsidRPr="00FA7DBB">
        <w:rPr>
          <w:rFonts w:ascii="Arial" w:hAnsi="Arial" w:cs="Arial"/>
          <w:b/>
          <w:color w:val="000000" w:themeColor="text1"/>
          <w:sz w:val="24"/>
          <w:szCs w:val="24"/>
        </w:rPr>
        <w:t xml:space="preserve">not </w:t>
      </w:r>
      <w:r w:rsidRPr="00FA7DBB">
        <w:rPr>
          <w:rFonts w:ascii="Arial" w:hAnsi="Arial" w:cs="Arial"/>
          <w:color w:val="000000" w:themeColor="text1"/>
          <w:sz w:val="24"/>
          <w:szCs w:val="24"/>
        </w:rPr>
        <w:t>advise parents/candidates to contact awarding bodies/JCQ directly</w:t>
      </w:r>
      <w:r w:rsidR="00D977C6" w:rsidRPr="00FA7DBB">
        <w:rPr>
          <w:rFonts w:ascii="Arial" w:hAnsi="Arial" w:cs="Arial"/>
          <w:color w:val="000000" w:themeColor="text1"/>
          <w:sz w:val="24"/>
          <w:szCs w:val="24"/>
        </w:rPr>
        <w:t xml:space="preserve"> nor provide them with addresses/email addresses of awarding body examining/assessment or JCQ personnel</w:t>
      </w:r>
    </w:p>
    <w:p w14:paraId="4A9C458B" w14:textId="2983C9CD" w:rsidR="00775F95" w:rsidRPr="00A57644" w:rsidRDefault="0023275A" w:rsidP="00DF0C94">
      <w:pPr>
        <w:spacing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Exams O</w:t>
      </w:r>
      <w:r w:rsidR="00775F95" w:rsidRPr="00A57644">
        <w:rPr>
          <w:rFonts w:ascii="Arial" w:hAnsi="Arial" w:cs="Arial"/>
          <w:b/>
          <w:color w:val="000000" w:themeColor="text1"/>
          <w:sz w:val="24"/>
          <w:szCs w:val="24"/>
        </w:rPr>
        <w:t>fficer</w:t>
      </w:r>
      <w:r w:rsidR="00FE4010" w:rsidRPr="00A57644">
        <w:rPr>
          <w:rFonts w:ascii="Arial" w:hAnsi="Arial" w:cs="Arial"/>
          <w:b/>
          <w:color w:val="000000" w:themeColor="text1"/>
          <w:sz w:val="24"/>
          <w:szCs w:val="24"/>
        </w:rPr>
        <w:t xml:space="preserve"> </w:t>
      </w:r>
    </w:p>
    <w:p w14:paraId="26F975BC" w14:textId="77777777" w:rsidR="00A45DBA" w:rsidRPr="00A57644" w:rsidRDefault="00775F95" w:rsidP="006E0F51">
      <w:pPr>
        <w:pStyle w:val="ListParagraph"/>
        <w:numPr>
          <w:ilvl w:val="0"/>
          <w:numId w:val="33"/>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Understands the contents of annually updated JCQ publications including:</w:t>
      </w:r>
    </w:p>
    <w:p w14:paraId="0BE3F9F7" w14:textId="40E4D12C" w:rsidR="00A45DBA" w:rsidRPr="00A57644" w:rsidRDefault="00775F95" w:rsidP="00FA7DBB">
      <w:pPr>
        <w:pStyle w:val="ListParagraph"/>
        <w:numPr>
          <w:ilvl w:val="1"/>
          <w:numId w:val="119"/>
        </w:numPr>
        <w:spacing w:line="276" w:lineRule="auto"/>
        <w:jc w:val="both"/>
        <w:rPr>
          <w:rStyle w:val="Hyperlink"/>
          <w:rFonts w:ascii="Arial" w:hAnsi="Arial" w:cs="Arial"/>
          <w:color w:val="000000" w:themeColor="text1"/>
          <w:sz w:val="24"/>
          <w:szCs w:val="24"/>
        </w:rPr>
      </w:pPr>
      <w:hyperlink r:id="rId19" w:history="1">
        <w:r w:rsidRPr="00A57644">
          <w:rPr>
            <w:rStyle w:val="Hyperlink"/>
            <w:rFonts w:ascii="Arial" w:hAnsi="Arial" w:cs="Arial"/>
            <w:color w:val="000000" w:themeColor="text1"/>
            <w:sz w:val="24"/>
            <w:szCs w:val="24"/>
          </w:rPr>
          <w:t xml:space="preserve">General </w:t>
        </w:r>
        <w:r w:rsidR="00D01237" w:rsidRPr="00A57644">
          <w:rPr>
            <w:rStyle w:val="Hyperlink"/>
            <w:rFonts w:ascii="Arial" w:hAnsi="Arial" w:cs="Arial"/>
            <w:color w:val="000000" w:themeColor="text1"/>
            <w:sz w:val="24"/>
            <w:szCs w:val="24"/>
          </w:rPr>
          <w:t>R</w:t>
        </w:r>
        <w:r w:rsidRPr="00A57644">
          <w:rPr>
            <w:rStyle w:val="Hyperlink"/>
            <w:rFonts w:ascii="Arial" w:hAnsi="Arial" w:cs="Arial"/>
            <w:color w:val="000000" w:themeColor="text1"/>
            <w:sz w:val="24"/>
            <w:szCs w:val="24"/>
          </w:rPr>
          <w:t xml:space="preserve">egulations for </w:t>
        </w:r>
        <w:r w:rsidR="00D01237" w:rsidRPr="00A57644">
          <w:rPr>
            <w:rStyle w:val="Hyperlink"/>
            <w:rFonts w:ascii="Arial" w:hAnsi="Arial" w:cs="Arial"/>
            <w:color w:val="000000" w:themeColor="text1"/>
            <w:sz w:val="24"/>
            <w:szCs w:val="24"/>
          </w:rPr>
          <w:t>A</w:t>
        </w:r>
        <w:r w:rsidRPr="00A57644">
          <w:rPr>
            <w:rStyle w:val="Hyperlink"/>
            <w:rFonts w:ascii="Arial" w:hAnsi="Arial" w:cs="Arial"/>
            <w:color w:val="000000" w:themeColor="text1"/>
            <w:sz w:val="24"/>
            <w:szCs w:val="24"/>
          </w:rPr>
          <w:t xml:space="preserve">pproved </w:t>
        </w:r>
        <w:r w:rsidR="00D01237" w:rsidRPr="00A57644">
          <w:rPr>
            <w:rStyle w:val="Hyperlink"/>
            <w:rFonts w:ascii="Arial" w:hAnsi="Arial" w:cs="Arial"/>
            <w:color w:val="000000" w:themeColor="text1"/>
            <w:sz w:val="24"/>
            <w:szCs w:val="24"/>
          </w:rPr>
          <w:t>C</w:t>
        </w:r>
        <w:r w:rsidRPr="00A57644">
          <w:rPr>
            <w:rStyle w:val="Hyperlink"/>
            <w:rFonts w:ascii="Arial" w:hAnsi="Arial" w:cs="Arial"/>
            <w:color w:val="000000" w:themeColor="text1"/>
            <w:sz w:val="24"/>
            <w:szCs w:val="24"/>
          </w:rPr>
          <w:t>entres</w:t>
        </w:r>
      </w:hyperlink>
    </w:p>
    <w:p w14:paraId="2667B4CA" w14:textId="36AD9985" w:rsidR="00A45DBA" w:rsidRPr="00A57644" w:rsidRDefault="00775F95" w:rsidP="00FA7DBB">
      <w:pPr>
        <w:pStyle w:val="ListParagraph"/>
        <w:numPr>
          <w:ilvl w:val="1"/>
          <w:numId w:val="119"/>
        </w:numPr>
        <w:spacing w:line="276" w:lineRule="auto"/>
        <w:jc w:val="both"/>
        <w:rPr>
          <w:rStyle w:val="Hyperlink"/>
          <w:rFonts w:ascii="Arial" w:hAnsi="Arial" w:cs="Arial"/>
          <w:color w:val="000000" w:themeColor="text1"/>
          <w:sz w:val="24"/>
          <w:szCs w:val="24"/>
        </w:rPr>
      </w:pPr>
      <w:hyperlink r:id="rId20" w:history="1">
        <w:r w:rsidRPr="00A57644">
          <w:rPr>
            <w:rStyle w:val="Hyperlink"/>
            <w:rFonts w:ascii="Arial" w:hAnsi="Arial" w:cs="Arial"/>
            <w:color w:val="000000" w:themeColor="text1"/>
            <w:sz w:val="24"/>
            <w:szCs w:val="24"/>
          </w:rPr>
          <w:t xml:space="preserve">Instructions for </w:t>
        </w:r>
        <w:r w:rsidR="00D01237" w:rsidRPr="00A57644">
          <w:rPr>
            <w:rStyle w:val="Hyperlink"/>
            <w:rFonts w:ascii="Arial" w:hAnsi="Arial" w:cs="Arial"/>
            <w:color w:val="000000" w:themeColor="text1"/>
            <w:sz w:val="24"/>
            <w:szCs w:val="24"/>
          </w:rPr>
          <w:t>C</w:t>
        </w:r>
        <w:r w:rsidRPr="00A57644">
          <w:rPr>
            <w:rStyle w:val="Hyperlink"/>
            <w:rFonts w:ascii="Arial" w:hAnsi="Arial" w:cs="Arial"/>
            <w:color w:val="000000" w:themeColor="text1"/>
            <w:sz w:val="24"/>
            <w:szCs w:val="24"/>
          </w:rPr>
          <w:t xml:space="preserve">onducting </w:t>
        </w:r>
        <w:r w:rsidR="00D01237" w:rsidRPr="00A57644">
          <w:rPr>
            <w:rStyle w:val="Hyperlink"/>
            <w:rFonts w:ascii="Arial" w:hAnsi="Arial" w:cs="Arial"/>
            <w:color w:val="000000" w:themeColor="text1"/>
            <w:sz w:val="24"/>
            <w:szCs w:val="24"/>
          </w:rPr>
          <w:t>E</w:t>
        </w:r>
        <w:r w:rsidRPr="00A57644">
          <w:rPr>
            <w:rStyle w:val="Hyperlink"/>
            <w:rFonts w:ascii="Arial" w:hAnsi="Arial" w:cs="Arial"/>
            <w:color w:val="000000" w:themeColor="text1"/>
            <w:sz w:val="24"/>
            <w:szCs w:val="24"/>
          </w:rPr>
          <w:t>xaminations</w:t>
        </w:r>
      </w:hyperlink>
    </w:p>
    <w:p w14:paraId="5CDEE6FE" w14:textId="77777777" w:rsidR="00A45DBA" w:rsidRPr="00A57644" w:rsidRDefault="00775F95" w:rsidP="00FA7DBB">
      <w:pPr>
        <w:pStyle w:val="ListParagraph"/>
        <w:numPr>
          <w:ilvl w:val="1"/>
          <w:numId w:val="119"/>
        </w:numPr>
        <w:spacing w:line="276" w:lineRule="auto"/>
        <w:jc w:val="both"/>
        <w:rPr>
          <w:rStyle w:val="Hyperlink"/>
          <w:rFonts w:ascii="Arial" w:hAnsi="Arial" w:cs="Arial"/>
          <w:color w:val="000000" w:themeColor="text1"/>
          <w:sz w:val="24"/>
          <w:szCs w:val="24"/>
        </w:rPr>
      </w:pPr>
      <w:hyperlink r:id="rId21" w:history="1">
        <w:r w:rsidRPr="00A57644">
          <w:rPr>
            <w:rStyle w:val="Hyperlink"/>
            <w:rFonts w:ascii="Arial" w:hAnsi="Arial" w:cs="Arial"/>
            <w:color w:val="000000" w:themeColor="text1"/>
            <w:sz w:val="24"/>
            <w:szCs w:val="24"/>
          </w:rPr>
          <w:t>Suspected Malpractice in Examinations and Assessments</w:t>
        </w:r>
      </w:hyperlink>
    </w:p>
    <w:p w14:paraId="17DDC3AF" w14:textId="01C77BA4" w:rsidR="00775F95" w:rsidRPr="00A57644" w:rsidRDefault="00775F95" w:rsidP="00FA7DBB">
      <w:pPr>
        <w:pStyle w:val="ListParagraph"/>
        <w:numPr>
          <w:ilvl w:val="1"/>
          <w:numId w:val="119"/>
        </w:numPr>
        <w:spacing w:line="276" w:lineRule="auto"/>
        <w:jc w:val="both"/>
        <w:rPr>
          <w:rFonts w:ascii="Arial" w:hAnsi="Arial" w:cs="Arial"/>
          <w:color w:val="000000" w:themeColor="text1"/>
          <w:sz w:val="24"/>
          <w:szCs w:val="24"/>
        </w:rPr>
      </w:pPr>
      <w:hyperlink r:id="rId22" w:history="1">
        <w:r w:rsidRPr="00A57644">
          <w:rPr>
            <w:rStyle w:val="Hyperlink"/>
            <w:rFonts w:ascii="Arial" w:hAnsi="Arial" w:cs="Arial"/>
            <w:color w:val="000000" w:themeColor="text1"/>
            <w:sz w:val="24"/>
            <w:szCs w:val="24"/>
          </w:rPr>
          <w:t>Post-results services</w:t>
        </w:r>
      </w:hyperlink>
      <w:r w:rsidRPr="00A57644">
        <w:rPr>
          <w:rStyle w:val="Hyperlink"/>
          <w:rFonts w:ascii="Arial" w:hAnsi="Arial" w:cs="Arial"/>
          <w:color w:val="000000" w:themeColor="text1"/>
          <w:sz w:val="24"/>
          <w:szCs w:val="24"/>
          <w:u w:val="none"/>
        </w:rPr>
        <w:t xml:space="preserve"> (PRS)</w:t>
      </w:r>
    </w:p>
    <w:p w14:paraId="31A8D775" w14:textId="77777777" w:rsidR="00775F95" w:rsidRPr="00A57644" w:rsidRDefault="00775F95" w:rsidP="00FA7DBB">
      <w:pPr>
        <w:pStyle w:val="ListParagraph"/>
        <w:numPr>
          <w:ilvl w:val="0"/>
          <w:numId w:val="117"/>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Is familiar with the contents of annually updated information from awarding bodies on administrative procedures, key tasks, key dates and deadlines</w:t>
      </w:r>
    </w:p>
    <w:p w14:paraId="355E76E6" w14:textId="77777777" w:rsidR="00775F95" w:rsidRPr="00A57644" w:rsidRDefault="00775F95" w:rsidP="00FA7DBB">
      <w:pPr>
        <w:pStyle w:val="ListParagraph"/>
        <w:numPr>
          <w:ilvl w:val="0"/>
          <w:numId w:val="117"/>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Ensures key tasks are undertaken and key dates and deadlines met</w:t>
      </w:r>
    </w:p>
    <w:p w14:paraId="040435C4" w14:textId="18723D10" w:rsidR="00775F95" w:rsidRPr="00A57644" w:rsidRDefault="00775F95" w:rsidP="00FA7DBB">
      <w:pPr>
        <w:pStyle w:val="ListParagraph"/>
        <w:numPr>
          <w:ilvl w:val="0"/>
          <w:numId w:val="117"/>
        </w:numPr>
        <w:spacing w:line="276" w:lineRule="auto"/>
        <w:jc w:val="both"/>
        <w:rPr>
          <w:rFonts w:ascii="Arial" w:hAnsi="Arial" w:cs="Arial"/>
          <w:b/>
          <w:color w:val="000000" w:themeColor="text1"/>
          <w:sz w:val="24"/>
          <w:szCs w:val="24"/>
        </w:rPr>
      </w:pPr>
      <w:r w:rsidRPr="00A57644">
        <w:rPr>
          <w:rFonts w:ascii="Arial" w:hAnsi="Arial" w:cs="Arial"/>
          <w:color w:val="000000" w:themeColor="text1"/>
          <w:sz w:val="24"/>
          <w:szCs w:val="24"/>
        </w:rPr>
        <w:t>Recruits, trains and deploys a team of internal/external invigilators; appoints lead invigilators, as required</w:t>
      </w:r>
      <w:r w:rsidR="003C32E6" w:rsidRPr="00A57644">
        <w:rPr>
          <w:rFonts w:ascii="Arial" w:hAnsi="Arial" w:cs="Arial"/>
          <w:color w:val="000000" w:themeColor="text1"/>
          <w:sz w:val="24"/>
          <w:szCs w:val="24"/>
        </w:rPr>
        <w:t xml:space="preserve"> and keeps a record of the</w:t>
      </w:r>
      <w:r w:rsidR="007A0987" w:rsidRPr="00A57644">
        <w:rPr>
          <w:rFonts w:ascii="Arial" w:hAnsi="Arial" w:cs="Arial"/>
          <w:color w:val="000000" w:themeColor="text1"/>
          <w:sz w:val="24"/>
          <w:szCs w:val="24"/>
        </w:rPr>
        <w:t xml:space="preserve"> content of</w:t>
      </w:r>
      <w:r w:rsidR="003C32E6" w:rsidRPr="00A57644">
        <w:rPr>
          <w:rFonts w:ascii="Arial" w:hAnsi="Arial" w:cs="Arial"/>
          <w:color w:val="000000" w:themeColor="text1"/>
          <w:sz w:val="24"/>
          <w:szCs w:val="24"/>
        </w:rPr>
        <w:t xml:space="preserve"> training provided to invigilators for the required period</w:t>
      </w:r>
    </w:p>
    <w:p w14:paraId="719D5C10" w14:textId="25FA9AA7" w:rsidR="00367FD0" w:rsidRPr="00A57644" w:rsidRDefault="00367FD0" w:rsidP="00FA7DBB">
      <w:pPr>
        <w:pStyle w:val="ListParagraph"/>
        <w:numPr>
          <w:ilvl w:val="0"/>
          <w:numId w:val="117"/>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Works with the SENCo to ensure invigilators </w:t>
      </w:r>
      <w:r w:rsidR="008802E2" w:rsidRPr="00A57644">
        <w:rPr>
          <w:rFonts w:ascii="Arial" w:hAnsi="Arial" w:cs="Arial"/>
          <w:color w:val="000000" w:themeColor="text1"/>
          <w:sz w:val="24"/>
          <w:szCs w:val="24"/>
        </w:rPr>
        <w:t xml:space="preserve">supervising access arrangement candidates </w:t>
      </w:r>
      <w:r w:rsidRPr="00A57644">
        <w:rPr>
          <w:rFonts w:ascii="Arial" w:hAnsi="Arial" w:cs="Arial"/>
          <w:color w:val="000000" w:themeColor="text1"/>
          <w:sz w:val="24"/>
          <w:szCs w:val="24"/>
        </w:rPr>
        <w:t>and those acting as a facilitator</w:t>
      </w:r>
      <w:r w:rsidR="008802E2" w:rsidRPr="00A57644">
        <w:rPr>
          <w:rFonts w:ascii="Arial" w:hAnsi="Arial" w:cs="Arial"/>
          <w:color w:val="000000" w:themeColor="text1"/>
          <w:sz w:val="24"/>
          <w:szCs w:val="24"/>
        </w:rPr>
        <w:t xml:space="preserve"> supporting access arrangement candidates</w:t>
      </w:r>
      <w:r w:rsidRPr="00A57644">
        <w:rPr>
          <w:rFonts w:ascii="Arial" w:hAnsi="Arial" w:cs="Arial"/>
          <w:color w:val="000000" w:themeColor="text1"/>
          <w:sz w:val="24"/>
          <w:szCs w:val="24"/>
        </w:rPr>
        <w:t xml:space="preserve"> fully understand the respective role and what is and what is not permissible in the exam room </w:t>
      </w:r>
    </w:p>
    <w:p w14:paraId="3DA07E28" w14:textId="6DC76772" w:rsidR="007A0987" w:rsidRPr="00A57644" w:rsidRDefault="007A0987" w:rsidP="00FA7DBB">
      <w:pPr>
        <w:pStyle w:val="ListParagraph"/>
        <w:numPr>
          <w:ilvl w:val="0"/>
          <w:numId w:val="117"/>
        </w:numPr>
        <w:autoSpaceDE w:val="0"/>
        <w:autoSpaceDN w:val="0"/>
        <w:adjustRightInd w:val="0"/>
        <w:spacing w:after="120" w:line="276" w:lineRule="auto"/>
        <w:jc w:val="both"/>
        <w:rPr>
          <w:rFonts w:ascii="Arial" w:hAnsi="Arial" w:cs="Arial"/>
          <w:b/>
          <w:color w:val="000000" w:themeColor="text1"/>
          <w:sz w:val="24"/>
          <w:szCs w:val="24"/>
        </w:rPr>
      </w:pPr>
      <w:r w:rsidRPr="00A57644">
        <w:rPr>
          <w:rFonts w:ascii="Arial" w:hAnsi="Arial" w:cs="Arial"/>
          <w:color w:val="000000" w:themeColor="text1"/>
          <w:sz w:val="24"/>
          <w:szCs w:val="24"/>
        </w:rPr>
        <w:t>Supports the head of centre in ensuring that</w:t>
      </w:r>
      <w:r w:rsidR="003C32E6" w:rsidRPr="00A57644">
        <w:rPr>
          <w:rFonts w:ascii="Arial" w:hAnsi="Arial" w:cs="Arial"/>
          <w:color w:val="000000" w:themeColor="text1"/>
          <w:sz w:val="24"/>
          <w:szCs w:val="24"/>
        </w:rPr>
        <w:t xml:space="preserve"> awarding bodies are </w:t>
      </w:r>
      <w:r w:rsidRPr="00A57644">
        <w:rPr>
          <w:rFonts w:ascii="Arial" w:hAnsi="Arial" w:cs="Arial"/>
          <w:color w:val="000000" w:themeColor="text1"/>
          <w:sz w:val="24"/>
          <w:szCs w:val="24"/>
        </w:rPr>
        <w:t xml:space="preserve">informed of any </w:t>
      </w:r>
      <w:r w:rsidR="00812769" w:rsidRPr="00A57644">
        <w:rPr>
          <w:rFonts w:ascii="Arial" w:hAnsi="Arial" w:cs="Arial"/>
          <w:color w:val="000000" w:themeColor="text1"/>
          <w:sz w:val="24"/>
          <w:szCs w:val="24"/>
        </w:rPr>
        <w:t>C</w:t>
      </w:r>
      <w:r w:rsidRPr="00A57644">
        <w:rPr>
          <w:rFonts w:ascii="Arial" w:hAnsi="Arial" w:cs="Arial"/>
          <w:color w:val="000000" w:themeColor="text1"/>
          <w:sz w:val="24"/>
          <w:szCs w:val="24"/>
        </w:rPr>
        <w:t xml:space="preserve">onflict of </w:t>
      </w:r>
      <w:r w:rsidR="00812769" w:rsidRPr="00A57644">
        <w:rPr>
          <w:rFonts w:ascii="Arial" w:hAnsi="Arial" w:cs="Arial"/>
          <w:color w:val="000000" w:themeColor="text1"/>
          <w:sz w:val="24"/>
          <w:szCs w:val="24"/>
        </w:rPr>
        <w:t>I</w:t>
      </w:r>
      <w:r w:rsidRPr="00A57644">
        <w:rPr>
          <w:rFonts w:ascii="Arial" w:hAnsi="Arial" w:cs="Arial"/>
          <w:color w:val="000000" w:themeColor="text1"/>
          <w:sz w:val="24"/>
          <w:szCs w:val="24"/>
        </w:rPr>
        <w:t xml:space="preserve">nterest </w:t>
      </w:r>
      <w:r w:rsidR="00812769" w:rsidRPr="00A57644">
        <w:rPr>
          <w:rFonts w:ascii="Arial" w:hAnsi="Arial" w:cs="Arial"/>
          <w:color w:val="000000" w:themeColor="text1"/>
          <w:sz w:val="24"/>
          <w:szCs w:val="24"/>
        </w:rPr>
        <w:t xml:space="preserve">declared by members of centre staff and </w:t>
      </w:r>
      <w:r w:rsidR="008802E2" w:rsidRPr="00A57644">
        <w:rPr>
          <w:rFonts w:ascii="Arial" w:hAnsi="Arial" w:cs="Arial"/>
          <w:color w:val="000000" w:themeColor="text1"/>
          <w:sz w:val="24"/>
          <w:szCs w:val="24"/>
        </w:rPr>
        <w:t xml:space="preserve">in </w:t>
      </w:r>
      <w:r w:rsidR="00812769" w:rsidRPr="00A57644">
        <w:rPr>
          <w:rFonts w:ascii="Arial" w:hAnsi="Arial" w:cs="Arial"/>
          <w:color w:val="000000" w:themeColor="text1"/>
          <w:sz w:val="24"/>
          <w:szCs w:val="24"/>
        </w:rPr>
        <w:t xml:space="preserve">maintaining </w:t>
      </w:r>
      <w:r w:rsidR="00153FBD" w:rsidRPr="00A57644">
        <w:rPr>
          <w:rFonts w:ascii="Arial" w:hAnsi="Arial" w:cs="Arial"/>
          <w:bCs/>
          <w:color w:val="000000" w:themeColor="text1"/>
          <w:sz w:val="24"/>
          <w:szCs w:val="24"/>
        </w:rPr>
        <w:t>records that confirm the</w:t>
      </w:r>
      <w:r w:rsidR="00153FBD" w:rsidRPr="00A57644">
        <w:rPr>
          <w:rFonts w:ascii="Arial" w:hAnsi="Arial" w:cs="Arial"/>
          <w:color w:val="000000" w:themeColor="text1"/>
          <w:sz w:val="24"/>
          <w:szCs w:val="24"/>
        </w:rPr>
        <w:t xml:space="preserve"> </w:t>
      </w:r>
      <w:r w:rsidR="00153FBD" w:rsidRPr="00A57644">
        <w:rPr>
          <w:rFonts w:ascii="Arial" w:hAnsi="Arial" w:cs="Arial"/>
          <w:bCs/>
          <w:color w:val="000000" w:themeColor="text1"/>
          <w:sz w:val="24"/>
          <w:szCs w:val="24"/>
        </w:rPr>
        <w:t xml:space="preserve">measures taken/protocols in place to mitigate any potential risk to the integrity of the qualifications affected </w:t>
      </w:r>
      <w:r w:rsidR="003C32E6" w:rsidRPr="00A57644">
        <w:rPr>
          <w:rFonts w:ascii="Arial" w:hAnsi="Arial" w:cs="Arial"/>
          <w:color w:val="000000" w:themeColor="text1"/>
          <w:sz w:val="24"/>
          <w:szCs w:val="24"/>
        </w:rPr>
        <w:t xml:space="preserve">before the </w:t>
      </w:r>
      <w:r w:rsidRPr="00A57644">
        <w:rPr>
          <w:rFonts w:ascii="Arial" w:hAnsi="Arial" w:cs="Arial"/>
          <w:color w:val="000000" w:themeColor="text1"/>
          <w:sz w:val="24"/>
          <w:szCs w:val="24"/>
        </w:rPr>
        <w:t>published deadline for entries</w:t>
      </w:r>
    </w:p>
    <w:p w14:paraId="7B1CCB78" w14:textId="70230AAD" w:rsidR="002A0892" w:rsidRPr="00A57644" w:rsidRDefault="00F8786F" w:rsidP="00FA7DBB">
      <w:pPr>
        <w:pStyle w:val="ListParagraph"/>
        <w:numPr>
          <w:ilvl w:val="0"/>
          <w:numId w:val="117"/>
        </w:numPr>
        <w:autoSpaceDE w:val="0"/>
        <w:autoSpaceDN w:val="0"/>
        <w:adjustRightInd w:val="0"/>
        <w:spacing w:after="120" w:line="276" w:lineRule="auto"/>
        <w:contextualSpacing w:val="0"/>
        <w:jc w:val="both"/>
        <w:rPr>
          <w:rFonts w:ascii="Arial" w:hAnsi="Arial" w:cs="Arial"/>
          <w:color w:val="000000" w:themeColor="text1"/>
          <w:sz w:val="24"/>
          <w:szCs w:val="24"/>
        </w:rPr>
      </w:pPr>
      <w:r w:rsidRPr="00A57644">
        <w:rPr>
          <w:rFonts w:ascii="Arial" w:hAnsi="Arial" w:cs="Arial"/>
          <w:color w:val="000000" w:themeColor="text1"/>
          <w:sz w:val="24"/>
          <w:szCs w:val="24"/>
        </w:rPr>
        <w:t>Briefs</w:t>
      </w:r>
      <w:r w:rsidR="002A0892" w:rsidRPr="00A57644">
        <w:rPr>
          <w:rFonts w:ascii="Arial" w:hAnsi="Arial" w:cs="Arial"/>
          <w:color w:val="000000" w:themeColor="text1"/>
          <w:sz w:val="24"/>
          <w:szCs w:val="24"/>
        </w:rPr>
        <w:t xml:space="preserve"> other relevant centre staff where they may be involved in the receipt and dispatch of confidential exam materials on the requirements for maintaining the integrity and confidentiality of the exam materials</w:t>
      </w:r>
    </w:p>
    <w:p w14:paraId="308F5C5F" w14:textId="19DEEABE" w:rsidR="00775F95" w:rsidRPr="00A57644" w:rsidRDefault="0023275A" w:rsidP="00DF0C94">
      <w:pPr>
        <w:autoSpaceDE w:val="0"/>
        <w:autoSpaceDN w:val="0"/>
        <w:adjustRightInd w:val="0"/>
        <w:spacing w:after="0"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Senior L</w:t>
      </w:r>
      <w:r w:rsidR="00775F95" w:rsidRPr="00A57644">
        <w:rPr>
          <w:rFonts w:ascii="Arial" w:hAnsi="Arial" w:cs="Arial"/>
          <w:b/>
          <w:color w:val="000000" w:themeColor="text1"/>
          <w:sz w:val="24"/>
          <w:szCs w:val="24"/>
        </w:rPr>
        <w:t>eaders (SLT)</w:t>
      </w:r>
    </w:p>
    <w:p w14:paraId="06D77CE3" w14:textId="77777777" w:rsidR="00775F95" w:rsidRPr="00FA7DBB" w:rsidRDefault="00775F95" w:rsidP="00FA7DBB">
      <w:pPr>
        <w:pStyle w:val="ListParagraph"/>
        <w:numPr>
          <w:ilvl w:val="0"/>
          <w:numId w:val="120"/>
        </w:numPr>
        <w:spacing w:line="276" w:lineRule="auto"/>
        <w:jc w:val="both"/>
        <w:rPr>
          <w:rFonts w:ascii="Arial" w:hAnsi="Arial" w:cs="Arial"/>
          <w:color w:val="000000" w:themeColor="text1"/>
          <w:sz w:val="24"/>
          <w:szCs w:val="24"/>
        </w:rPr>
      </w:pPr>
      <w:r w:rsidRPr="00FA7DBB">
        <w:rPr>
          <w:rFonts w:ascii="Arial" w:hAnsi="Arial" w:cs="Arial"/>
          <w:color w:val="000000" w:themeColor="text1"/>
          <w:sz w:val="24"/>
          <w:szCs w:val="24"/>
        </w:rPr>
        <w:t>Are familiar with the contents, refer to and direct relevant centre staff to annually updated JCQ publications including:</w:t>
      </w:r>
    </w:p>
    <w:p w14:paraId="13DEB1D0" w14:textId="688A9D60" w:rsidR="00775F95" w:rsidRPr="00A57644" w:rsidRDefault="00775F95" w:rsidP="006E0F51">
      <w:pPr>
        <w:pStyle w:val="ListParagraph"/>
        <w:numPr>
          <w:ilvl w:val="0"/>
          <w:numId w:val="36"/>
        </w:numPr>
        <w:spacing w:line="276" w:lineRule="auto"/>
        <w:jc w:val="both"/>
        <w:rPr>
          <w:rFonts w:ascii="Arial" w:hAnsi="Arial" w:cs="Arial"/>
          <w:color w:val="000000" w:themeColor="text1"/>
          <w:sz w:val="24"/>
          <w:szCs w:val="24"/>
        </w:rPr>
      </w:pPr>
      <w:hyperlink r:id="rId23" w:history="1">
        <w:r w:rsidRPr="00A57644">
          <w:rPr>
            <w:rStyle w:val="Hyperlink"/>
            <w:rFonts w:ascii="Arial" w:hAnsi="Arial" w:cs="Arial"/>
            <w:color w:val="000000" w:themeColor="text1"/>
            <w:sz w:val="24"/>
            <w:szCs w:val="24"/>
          </w:rPr>
          <w:t xml:space="preserve">General </w:t>
        </w:r>
        <w:r w:rsidR="00D01237" w:rsidRPr="00A57644">
          <w:rPr>
            <w:rStyle w:val="Hyperlink"/>
            <w:rFonts w:ascii="Arial" w:hAnsi="Arial" w:cs="Arial"/>
            <w:color w:val="000000" w:themeColor="text1"/>
            <w:sz w:val="24"/>
            <w:szCs w:val="24"/>
          </w:rPr>
          <w:t>R</w:t>
        </w:r>
        <w:r w:rsidRPr="00A57644">
          <w:rPr>
            <w:rStyle w:val="Hyperlink"/>
            <w:rFonts w:ascii="Arial" w:hAnsi="Arial" w:cs="Arial"/>
            <w:color w:val="000000" w:themeColor="text1"/>
            <w:sz w:val="24"/>
            <w:szCs w:val="24"/>
          </w:rPr>
          <w:t xml:space="preserve">egulations for </w:t>
        </w:r>
        <w:r w:rsidR="00D01237" w:rsidRPr="00A57644">
          <w:rPr>
            <w:rStyle w:val="Hyperlink"/>
            <w:rFonts w:ascii="Arial" w:hAnsi="Arial" w:cs="Arial"/>
            <w:color w:val="000000" w:themeColor="text1"/>
            <w:sz w:val="24"/>
            <w:szCs w:val="24"/>
          </w:rPr>
          <w:t>A</w:t>
        </w:r>
        <w:r w:rsidRPr="00A57644">
          <w:rPr>
            <w:rStyle w:val="Hyperlink"/>
            <w:rFonts w:ascii="Arial" w:hAnsi="Arial" w:cs="Arial"/>
            <w:color w:val="000000" w:themeColor="text1"/>
            <w:sz w:val="24"/>
            <w:szCs w:val="24"/>
          </w:rPr>
          <w:t xml:space="preserve">pproved </w:t>
        </w:r>
        <w:r w:rsidR="00D01237" w:rsidRPr="00A57644">
          <w:rPr>
            <w:rStyle w:val="Hyperlink"/>
            <w:rFonts w:ascii="Arial" w:hAnsi="Arial" w:cs="Arial"/>
            <w:color w:val="000000" w:themeColor="text1"/>
            <w:sz w:val="24"/>
            <w:szCs w:val="24"/>
          </w:rPr>
          <w:t>C</w:t>
        </w:r>
        <w:r w:rsidRPr="00A57644">
          <w:rPr>
            <w:rStyle w:val="Hyperlink"/>
            <w:rFonts w:ascii="Arial" w:hAnsi="Arial" w:cs="Arial"/>
            <w:color w:val="000000" w:themeColor="text1"/>
            <w:sz w:val="24"/>
            <w:szCs w:val="24"/>
          </w:rPr>
          <w:t>entres</w:t>
        </w:r>
      </w:hyperlink>
    </w:p>
    <w:p w14:paraId="61582585" w14:textId="7245FE67" w:rsidR="00775F95" w:rsidRPr="00A57644" w:rsidRDefault="00775F95" w:rsidP="006E0F51">
      <w:pPr>
        <w:pStyle w:val="ListParagraph"/>
        <w:numPr>
          <w:ilvl w:val="0"/>
          <w:numId w:val="36"/>
        </w:numPr>
        <w:spacing w:line="276" w:lineRule="auto"/>
        <w:jc w:val="both"/>
        <w:rPr>
          <w:rFonts w:ascii="Arial" w:hAnsi="Arial" w:cs="Arial"/>
          <w:color w:val="000000" w:themeColor="text1"/>
          <w:sz w:val="24"/>
          <w:szCs w:val="24"/>
        </w:rPr>
      </w:pPr>
      <w:hyperlink r:id="rId24" w:history="1">
        <w:r w:rsidRPr="00A57644">
          <w:rPr>
            <w:rStyle w:val="Hyperlink"/>
            <w:rFonts w:ascii="Arial" w:hAnsi="Arial" w:cs="Arial"/>
            <w:color w:val="000000" w:themeColor="text1"/>
            <w:sz w:val="24"/>
            <w:szCs w:val="24"/>
          </w:rPr>
          <w:t xml:space="preserve">Instructions for </w:t>
        </w:r>
        <w:r w:rsidR="00D01237" w:rsidRPr="00A57644">
          <w:rPr>
            <w:rStyle w:val="Hyperlink"/>
            <w:rFonts w:ascii="Arial" w:hAnsi="Arial" w:cs="Arial"/>
            <w:color w:val="000000" w:themeColor="text1"/>
            <w:sz w:val="24"/>
            <w:szCs w:val="24"/>
          </w:rPr>
          <w:t>C</w:t>
        </w:r>
        <w:r w:rsidRPr="00A57644">
          <w:rPr>
            <w:rStyle w:val="Hyperlink"/>
            <w:rFonts w:ascii="Arial" w:hAnsi="Arial" w:cs="Arial"/>
            <w:color w:val="000000" w:themeColor="text1"/>
            <w:sz w:val="24"/>
            <w:szCs w:val="24"/>
          </w:rPr>
          <w:t xml:space="preserve">onducting </w:t>
        </w:r>
        <w:r w:rsidR="00D01237" w:rsidRPr="00A57644">
          <w:rPr>
            <w:rStyle w:val="Hyperlink"/>
            <w:rFonts w:ascii="Arial" w:hAnsi="Arial" w:cs="Arial"/>
            <w:color w:val="000000" w:themeColor="text1"/>
            <w:sz w:val="24"/>
            <w:szCs w:val="24"/>
          </w:rPr>
          <w:t>E</w:t>
        </w:r>
        <w:r w:rsidRPr="00A57644">
          <w:rPr>
            <w:rStyle w:val="Hyperlink"/>
            <w:rFonts w:ascii="Arial" w:hAnsi="Arial" w:cs="Arial"/>
            <w:color w:val="000000" w:themeColor="text1"/>
            <w:sz w:val="24"/>
            <w:szCs w:val="24"/>
          </w:rPr>
          <w:t>xaminations</w:t>
        </w:r>
      </w:hyperlink>
    </w:p>
    <w:p w14:paraId="0DA4388F" w14:textId="77777777" w:rsidR="00775F95" w:rsidRPr="00A57644" w:rsidRDefault="00775F95" w:rsidP="006E0F51">
      <w:pPr>
        <w:pStyle w:val="ListParagraph"/>
        <w:numPr>
          <w:ilvl w:val="0"/>
          <w:numId w:val="36"/>
        </w:numPr>
        <w:spacing w:line="276" w:lineRule="auto"/>
        <w:jc w:val="both"/>
        <w:rPr>
          <w:rStyle w:val="Hyperlink"/>
          <w:rFonts w:ascii="Arial" w:hAnsi="Arial" w:cs="Arial"/>
          <w:bCs/>
          <w:color w:val="000000" w:themeColor="text1"/>
          <w:sz w:val="24"/>
          <w:szCs w:val="24"/>
          <w:u w:val="none"/>
        </w:rPr>
      </w:pPr>
      <w:hyperlink r:id="rId25" w:history="1">
        <w:r w:rsidRPr="00A57644">
          <w:rPr>
            <w:rStyle w:val="Hyperlink"/>
            <w:rFonts w:ascii="Arial" w:hAnsi="Arial" w:cs="Arial"/>
            <w:bCs/>
            <w:color w:val="000000" w:themeColor="text1"/>
            <w:sz w:val="24"/>
            <w:szCs w:val="24"/>
          </w:rPr>
          <w:t>Access Arrangements and Reasonable Adjustments</w:t>
        </w:r>
      </w:hyperlink>
    </w:p>
    <w:p w14:paraId="68C611E0" w14:textId="77777777" w:rsidR="00403A86" w:rsidRPr="00A57644" w:rsidRDefault="00775F95" w:rsidP="006E0F51">
      <w:pPr>
        <w:pStyle w:val="ListParagraph"/>
        <w:numPr>
          <w:ilvl w:val="0"/>
          <w:numId w:val="36"/>
        </w:numPr>
        <w:spacing w:line="276" w:lineRule="auto"/>
        <w:jc w:val="both"/>
        <w:rPr>
          <w:rStyle w:val="Hyperlink"/>
          <w:rFonts w:ascii="Arial" w:hAnsi="Arial" w:cs="Arial"/>
          <w:color w:val="000000" w:themeColor="text1"/>
          <w:sz w:val="24"/>
          <w:szCs w:val="24"/>
        </w:rPr>
      </w:pPr>
      <w:hyperlink r:id="rId26" w:history="1">
        <w:r w:rsidRPr="00A57644">
          <w:rPr>
            <w:rStyle w:val="Hyperlink"/>
            <w:rFonts w:ascii="Arial" w:hAnsi="Arial" w:cs="Arial"/>
            <w:color w:val="000000" w:themeColor="text1"/>
            <w:sz w:val="24"/>
            <w:szCs w:val="24"/>
          </w:rPr>
          <w:t>Suspected Malpractice in Examinations and Assessments</w:t>
        </w:r>
      </w:hyperlink>
    </w:p>
    <w:p w14:paraId="449CA628" w14:textId="139BCFE0" w:rsidR="00775F95" w:rsidRPr="00A57644" w:rsidRDefault="00775F95" w:rsidP="006E0F51">
      <w:pPr>
        <w:pStyle w:val="ListParagraph"/>
        <w:numPr>
          <w:ilvl w:val="0"/>
          <w:numId w:val="36"/>
        </w:numPr>
        <w:spacing w:line="276" w:lineRule="auto"/>
        <w:jc w:val="both"/>
        <w:rPr>
          <w:rStyle w:val="Hyperlink"/>
          <w:rFonts w:ascii="Arial" w:hAnsi="Arial" w:cs="Arial"/>
          <w:color w:val="000000" w:themeColor="text1"/>
          <w:sz w:val="24"/>
          <w:szCs w:val="24"/>
        </w:rPr>
      </w:pPr>
      <w:hyperlink r:id="rId27" w:history="1">
        <w:r w:rsidRPr="00A57644">
          <w:rPr>
            <w:rStyle w:val="Hyperlink"/>
            <w:rFonts w:ascii="Arial" w:hAnsi="Arial" w:cs="Arial"/>
            <w:color w:val="000000" w:themeColor="text1"/>
            <w:sz w:val="24"/>
            <w:szCs w:val="24"/>
          </w:rPr>
          <w:t>Instructions for conducting non-examination assessments</w:t>
        </w:r>
      </w:hyperlink>
      <w:r w:rsidRPr="00A57644">
        <w:rPr>
          <w:rFonts w:ascii="Arial" w:hAnsi="Arial" w:cs="Arial"/>
          <w:color w:val="000000" w:themeColor="text1"/>
          <w:sz w:val="24"/>
          <w:szCs w:val="24"/>
        </w:rPr>
        <w:t xml:space="preserve"> </w:t>
      </w:r>
      <w:r w:rsidRPr="00A57644">
        <w:rPr>
          <w:rStyle w:val="Hyperlink"/>
          <w:rFonts w:ascii="Arial" w:hAnsi="Arial" w:cs="Arial"/>
          <w:color w:val="000000" w:themeColor="text1"/>
          <w:sz w:val="24"/>
          <w:szCs w:val="24"/>
          <w:u w:val="none"/>
        </w:rPr>
        <w:t>(and the instructions for conducting coursework)</w:t>
      </w:r>
    </w:p>
    <w:p w14:paraId="5B828ABB" w14:textId="11CE2624" w:rsidR="00153FBD" w:rsidRPr="00A57644" w:rsidRDefault="00153FBD" w:rsidP="006E0F51">
      <w:pPr>
        <w:pStyle w:val="ListParagraph"/>
        <w:numPr>
          <w:ilvl w:val="0"/>
          <w:numId w:val="36"/>
        </w:numPr>
        <w:spacing w:line="276" w:lineRule="auto"/>
        <w:jc w:val="both"/>
        <w:rPr>
          <w:rFonts w:ascii="Arial" w:hAnsi="Arial" w:cs="Arial"/>
          <w:color w:val="000000" w:themeColor="text1"/>
          <w:sz w:val="24"/>
          <w:szCs w:val="24"/>
          <w:u w:val="single"/>
        </w:rPr>
      </w:pPr>
      <w:hyperlink r:id="rId28" w:history="1">
        <w:r w:rsidRPr="00A57644">
          <w:rPr>
            <w:rStyle w:val="Hyperlink"/>
            <w:rFonts w:ascii="Arial" w:hAnsi="Arial" w:cs="Arial"/>
            <w:color w:val="000000" w:themeColor="text1"/>
            <w:sz w:val="24"/>
            <w:szCs w:val="24"/>
          </w:rPr>
          <w:t>A guide to the special consideration process</w:t>
        </w:r>
      </w:hyperlink>
    </w:p>
    <w:p w14:paraId="41E3E84D" w14:textId="77777777" w:rsidR="00A97F21" w:rsidRDefault="00A97F21" w:rsidP="000D251C">
      <w:pPr>
        <w:spacing w:line="276" w:lineRule="auto"/>
        <w:jc w:val="both"/>
        <w:rPr>
          <w:rFonts w:ascii="Arial" w:hAnsi="Arial" w:cs="Arial"/>
          <w:b/>
          <w:color w:val="000000" w:themeColor="text1"/>
          <w:sz w:val="24"/>
          <w:szCs w:val="24"/>
        </w:rPr>
      </w:pPr>
    </w:p>
    <w:p w14:paraId="489F17D6" w14:textId="34692CAE" w:rsidR="00775F95" w:rsidRPr="00A57644" w:rsidRDefault="0023275A" w:rsidP="00DF0C94">
      <w:pPr>
        <w:spacing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Special Educational Needs C</w:t>
      </w:r>
      <w:r w:rsidR="00775F95" w:rsidRPr="00A57644">
        <w:rPr>
          <w:rFonts w:ascii="Arial" w:hAnsi="Arial" w:cs="Arial"/>
          <w:b/>
          <w:color w:val="000000" w:themeColor="text1"/>
          <w:sz w:val="24"/>
          <w:szCs w:val="24"/>
        </w:rPr>
        <w:t>o-ordinator (SENCo)</w:t>
      </w:r>
    </w:p>
    <w:p w14:paraId="2F5635E9" w14:textId="478F138E" w:rsidR="00A45DBA" w:rsidRPr="00A57644" w:rsidRDefault="00153FBD" w:rsidP="006E0F51">
      <w:pPr>
        <w:pStyle w:val="ListParagraph"/>
        <w:numPr>
          <w:ilvl w:val="0"/>
          <w:numId w:val="38"/>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Understands the contents</w:t>
      </w:r>
      <w:r w:rsidR="00775F95" w:rsidRPr="00A57644">
        <w:rPr>
          <w:rFonts w:ascii="Arial" w:hAnsi="Arial" w:cs="Arial"/>
          <w:color w:val="000000" w:themeColor="text1"/>
          <w:sz w:val="24"/>
          <w:szCs w:val="24"/>
        </w:rPr>
        <w:t>, refers to and directs relevant centre staff to annually updated JCQ publications including:</w:t>
      </w:r>
    </w:p>
    <w:p w14:paraId="44A291AD" w14:textId="1B5BE468" w:rsidR="00775F95" w:rsidRPr="00A57644" w:rsidRDefault="00775F95" w:rsidP="006E0F51">
      <w:pPr>
        <w:pStyle w:val="ListParagraph"/>
        <w:numPr>
          <w:ilvl w:val="0"/>
          <w:numId w:val="37"/>
        </w:numPr>
        <w:spacing w:line="276" w:lineRule="auto"/>
        <w:jc w:val="both"/>
        <w:rPr>
          <w:rStyle w:val="Hyperlink"/>
          <w:rFonts w:ascii="Arial" w:hAnsi="Arial" w:cs="Arial"/>
          <w:color w:val="000000" w:themeColor="text1"/>
          <w:sz w:val="24"/>
          <w:szCs w:val="24"/>
          <w:u w:val="none"/>
        </w:rPr>
      </w:pPr>
      <w:hyperlink r:id="rId29" w:history="1">
        <w:r w:rsidRPr="00A57644">
          <w:rPr>
            <w:rStyle w:val="Hyperlink"/>
            <w:rFonts w:ascii="Arial" w:hAnsi="Arial" w:cs="Arial"/>
            <w:bCs/>
            <w:color w:val="000000" w:themeColor="text1"/>
            <w:sz w:val="24"/>
            <w:szCs w:val="24"/>
          </w:rPr>
          <w:t>Access Arrangements and Reasonable Adjustments</w:t>
        </w:r>
      </w:hyperlink>
    </w:p>
    <w:p w14:paraId="2BBB6C1F" w14:textId="77777777" w:rsidR="00775F95" w:rsidRPr="00DF0C94" w:rsidRDefault="00775F95" w:rsidP="00DF0C94">
      <w:pPr>
        <w:pStyle w:val="ListParagraph"/>
        <w:numPr>
          <w:ilvl w:val="0"/>
          <w:numId w:val="123"/>
        </w:numPr>
        <w:spacing w:line="276" w:lineRule="auto"/>
        <w:jc w:val="both"/>
        <w:rPr>
          <w:rFonts w:ascii="Arial" w:hAnsi="Arial" w:cs="Arial"/>
          <w:b/>
          <w:color w:val="000000" w:themeColor="text1"/>
          <w:sz w:val="24"/>
          <w:szCs w:val="24"/>
        </w:rPr>
      </w:pPr>
      <w:r w:rsidRPr="00DF0C94">
        <w:rPr>
          <w:rFonts w:ascii="Arial" w:hAnsi="Arial" w:cs="Arial"/>
          <w:color w:val="000000" w:themeColor="text1"/>
          <w:sz w:val="24"/>
          <w:szCs w:val="24"/>
        </w:rPr>
        <w:t>Leads on the access arrangements and reasonable adjustments process (referred to in this policy as ‘access arrangements’)</w:t>
      </w:r>
    </w:p>
    <w:p w14:paraId="502FA5AC" w14:textId="2FDCB0E9" w:rsidR="00775F95" w:rsidRPr="00DF0C94" w:rsidRDefault="00775F95" w:rsidP="00DF0C94">
      <w:pPr>
        <w:pStyle w:val="ListParagraph"/>
        <w:numPr>
          <w:ilvl w:val="0"/>
          <w:numId w:val="123"/>
        </w:numPr>
        <w:spacing w:line="276" w:lineRule="auto"/>
        <w:jc w:val="both"/>
        <w:rPr>
          <w:rFonts w:ascii="Arial" w:hAnsi="Arial" w:cs="Arial"/>
          <w:b/>
          <w:color w:val="000000" w:themeColor="text1"/>
          <w:sz w:val="24"/>
          <w:szCs w:val="24"/>
        </w:rPr>
      </w:pPr>
      <w:r w:rsidRPr="00DF0C94">
        <w:rPr>
          <w:rFonts w:ascii="Arial" w:hAnsi="Arial" w:cs="Arial"/>
          <w:color w:val="000000" w:themeColor="text1"/>
          <w:sz w:val="24"/>
          <w:szCs w:val="24"/>
        </w:rPr>
        <w:t xml:space="preserve">If not the qualified access arrangements assessor, works with the person appointed, on all matters relating to assessing candidates and </w:t>
      </w:r>
      <w:r w:rsidR="003479F6" w:rsidRPr="00DF0C94">
        <w:rPr>
          <w:rFonts w:ascii="Arial" w:hAnsi="Arial" w:cs="Arial"/>
          <w:color w:val="000000" w:themeColor="text1"/>
          <w:sz w:val="24"/>
          <w:szCs w:val="24"/>
        </w:rPr>
        <w:t>ensures the correct procedures are followed</w:t>
      </w:r>
    </w:p>
    <w:p w14:paraId="702C598E" w14:textId="3F857513" w:rsidR="00775F95" w:rsidRPr="00DF0C94" w:rsidRDefault="00775F95" w:rsidP="00DF0C94">
      <w:pPr>
        <w:pStyle w:val="ListParagraph"/>
        <w:numPr>
          <w:ilvl w:val="0"/>
          <w:numId w:val="123"/>
        </w:numPr>
        <w:spacing w:line="276" w:lineRule="auto"/>
        <w:jc w:val="both"/>
        <w:rPr>
          <w:rFonts w:ascii="Arial" w:hAnsi="Arial" w:cs="Arial"/>
          <w:b/>
          <w:color w:val="000000" w:themeColor="text1"/>
          <w:sz w:val="24"/>
          <w:szCs w:val="24"/>
        </w:rPr>
      </w:pPr>
      <w:r w:rsidRPr="00DF0C94">
        <w:rPr>
          <w:rFonts w:ascii="Arial" w:hAnsi="Arial" w:cs="Arial"/>
          <w:color w:val="000000" w:themeColor="text1"/>
          <w:sz w:val="24"/>
          <w:szCs w:val="24"/>
        </w:rPr>
        <w:t>Presents when requested by a JCQ Centre Inspector, evidence of the assessor’s qualification</w:t>
      </w:r>
    </w:p>
    <w:p w14:paraId="7074991D" w14:textId="4B10E980" w:rsidR="00775F95" w:rsidRPr="00A57644" w:rsidRDefault="0023275A" w:rsidP="00DF0C94">
      <w:pPr>
        <w:spacing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Head of D</w:t>
      </w:r>
      <w:r w:rsidR="00775F95" w:rsidRPr="00A57644">
        <w:rPr>
          <w:rFonts w:ascii="Arial" w:hAnsi="Arial" w:cs="Arial"/>
          <w:b/>
          <w:color w:val="000000" w:themeColor="text1"/>
          <w:sz w:val="24"/>
          <w:szCs w:val="24"/>
        </w:rPr>
        <w:t>epartment (</w:t>
      </w:r>
      <w:proofErr w:type="spellStart"/>
      <w:r w:rsidR="00775F95" w:rsidRPr="00A57644">
        <w:rPr>
          <w:rFonts w:ascii="Arial" w:hAnsi="Arial" w:cs="Arial"/>
          <w:b/>
          <w:color w:val="000000" w:themeColor="text1"/>
          <w:sz w:val="24"/>
          <w:szCs w:val="24"/>
        </w:rPr>
        <w:t>HoD</w:t>
      </w:r>
      <w:proofErr w:type="spellEnd"/>
      <w:r w:rsidR="00775F95" w:rsidRPr="00A57644">
        <w:rPr>
          <w:rFonts w:ascii="Arial" w:hAnsi="Arial" w:cs="Arial"/>
          <w:b/>
          <w:color w:val="000000" w:themeColor="text1"/>
          <w:sz w:val="24"/>
          <w:szCs w:val="24"/>
        </w:rPr>
        <w:t>)</w:t>
      </w:r>
    </w:p>
    <w:p w14:paraId="4422E98B" w14:textId="77777777" w:rsidR="00775F95" w:rsidRPr="00A57644" w:rsidRDefault="00775F95" w:rsidP="006E0F51">
      <w:pPr>
        <w:pStyle w:val="ListParagraph"/>
        <w:numPr>
          <w:ilvl w:val="0"/>
          <w:numId w:val="40"/>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Ensures teaching staff undertake key tasks, as detailed in this policy, within the exams process (exam cycle) and meet internal deadlines set by the EO and SENCo</w:t>
      </w:r>
    </w:p>
    <w:p w14:paraId="0A6644A7" w14:textId="0497D89A" w:rsidR="00775F95" w:rsidRPr="00A57644" w:rsidRDefault="00775F95" w:rsidP="006E0F51">
      <w:pPr>
        <w:pStyle w:val="ListParagraph"/>
        <w:numPr>
          <w:ilvl w:val="0"/>
          <w:numId w:val="40"/>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Ensures teaching staff keep themselves updated with awarding body </w:t>
      </w:r>
      <w:r w:rsidR="00B23B02" w:rsidRPr="00A57644">
        <w:rPr>
          <w:rFonts w:ascii="Arial" w:hAnsi="Arial" w:cs="Arial"/>
          <w:color w:val="000000" w:themeColor="text1"/>
          <w:sz w:val="24"/>
          <w:szCs w:val="24"/>
        </w:rPr>
        <w:t>subject and teacher</w:t>
      </w:r>
      <w:r w:rsidRPr="00A57644">
        <w:rPr>
          <w:rFonts w:ascii="Arial" w:hAnsi="Arial" w:cs="Arial"/>
          <w:color w:val="000000" w:themeColor="text1"/>
          <w:sz w:val="24"/>
          <w:szCs w:val="24"/>
        </w:rPr>
        <w:t>-specific information to confirm effective delivery of qualifications</w:t>
      </w:r>
    </w:p>
    <w:p w14:paraId="10647544" w14:textId="77777777" w:rsidR="00775F95" w:rsidRPr="00A57644" w:rsidRDefault="00775F95" w:rsidP="006E0F51">
      <w:pPr>
        <w:pStyle w:val="ListParagraph"/>
        <w:numPr>
          <w:ilvl w:val="0"/>
          <w:numId w:val="40"/>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Ensures teaching staff attend relevant awarding body training and update events</w:t>
      </w:r>
    </w:p>
    <w:p w14:paraId="78F366D3" w14:textId="35879341" w:rsidR="00775F95" w:rsidRPr="00A57644" w:rsidRDefault="0023275A" w:rsidP="00DF0C94">
      <w:pPr>
        <w:spacing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Teaching S</w:t>
      </w:r>
      <w:r w:rsidR="00775F95" w:rsidRPr="00A57644">
        <w:rPr>
          <w:rFonts w:ascii="Arial" w:hAnsi="Arial" w:cs="Arial"/>
          <w:b/>
          <w:color w:val="000000" w:themeColor="text1"/>
          <w:sz w:val="24"/>
          <w:szCs w:val="24"/>
        </w:rPr>
        <w:t>taff</w:t>
      </w:r>
    </w:p>
    <w:p w14:paraId="2042049C" w14:textId="77777777" w:rsidR="00B04A81" w:rsidRPr="00A57644" w:rsidRDefault="00775F95" w:rsidP="000D251C">
      <w:pPr>
        <w:pStyle w:val="ListParagraph"/>
        <w:numPr>
          <w:ilvl w:val="0"/>
          <w:numId w:val="1"/>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Undertake key tasks, as deta</w:t>
      </w:r>
      <w:r w:rsidR="001E5133" w:rsidRPr="00A57644">
        <w:rPr>
          <w:rFonts w:ascii="Arial" w:hAnsi="Arial" w:cs="Arial"/>
          <w:color w:val="000000" w:themeColor="text1"/>
          <w:sz w:val="24"/>
          <w:szCs w:val="24"/>
        </w:rPr>
        <w:t xml:space="preserve">iled in this policy, </w:t>
      </w:r>
      <w:r w:rsidRPr="00A57644">
        <w:rPr>
          <w:rFonts w:ascii="Arial" w:hAnsi="Arial" w:cs="Arial"/>
          <w:color w:val="000000" w:themeColor="text1"/>
          <w:sz w:val="24"/>
          <w:szCs w:val="24"/>
        </w:rPr>
        <w:t>within the exams process and meet internal deadlines set by the EO and SENCo</w:t>
      </w:r>
    </w:p>
    <w:p w14:paraId="45482BA4" w14:textId="77777777" w:rsidR="00B04A81" w:rsidRPr="00A57644" w:rsidRDefault="00775F95" w:rsidP="000D251C">
      <w:pPr>
        <w:pStyle w:val="ListParagraph"/>
        <w:numPr>
          <w:ilvl w:val="0"/>
          <w:numId w:val="1"/>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Keep updated with awarding body </w:t>
      </w:r>
      <w:r w:rsidR="00B23B02" w:rsidRPr="00A57644">
        <w:rPr>
          <w:rFonts w:ascii="Arial" w:hAnsi="Arial" w:cs="Arial"/>
          <w:color w:val="000000" w:themeColor="text1"/>
          <w:sz w:val="24"/>
          <w:szCs w:val="24"/>
        </w:rPr>
        <w:t xml:space="preserve">subject and </w:t>
      </w:r>
      <w:r w:rsidRPr="00A57644">
        <w:rPr>
          <w:rFonts w:ascii="Arial" w:hAnsi="Arial" w:cs="Arial"/>
          <w:color w:val="000000" w:themeColor="text1"/>
          <w:sz w:val="24"/>
          <w:szCs w:val="24"/>
        </w:rPr>
        <w:t>teacher-specific information to confirm effective delivery of qualifications</w:t>
      </w:r>
    </w:p>
    <w:p w14:paraId="2F7309F6" w14:textId="1E47D878" w:rsidR="00775F95" w:rsidRPr="00A57644" w:rsidRDefault="00775F95" w:rsidP="000D251C">
      <w:pPr>
        <w:pStyle w:val="ListParagraph"/>
        <w:numPr>
          <w:ilvl w:val="0"/>
          <w:numId w:val="1"/>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Attend relevant awarding body training and update events</w:t>
      </w:r>
    </w:p>
    <w:p w14:paraId="6B51ED5E" w14:textId="77777777" w:rsidR="00775F95" w:rsidRPr="00A57644" w:rsidRDefault="00775F95" w:rsidP="00DF0C94">
      <w:pPr>
        <w:spacing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Invigilators</w:t>
      </w:r>
    </w:p>
    <w:p w14:paraId="410C2888" w14:textId="4CB2355B" w:rsidR="00775F95" w:rsidRPr="00A57644" w:rsidRDefault="00775F95" w:rsidP="006E0F51">
      <w:pPr>
        <w:pStyle w:val="ListParagraph"/>
        <w:numPr>
          <w:ilvl w:val="0"/>
          <w:numId w:val="41"/>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Attend</w:t>
      </w:r>
      <w:r w:rsidR="00153FBD" w:rsidRPr="00A57644">
        <w:rPr>
          <w:rFonts w:ascii="Arial" w:hAnsi="Arial" w:cs="Arial"/>
          <w:color w:val="000000" w:themeColor="text1"/>
          <w:sz w:val="24"/>
          <w:szCs w:val="24"/>
        </w:rPr>
        <w:t>/undertake</w:t>
      </w:r>
      <w:r w:rsidRPr="00A57644">
        <w:rPr>
          <w:rFonts w:ascii="Arial" w:hAnsi="Arial" w:cs="Arial"/>
          <w:color w:val="000000" w:themeColor="text1"/>
          <w:sz w:val="24"/>
          <w:szCs w:val="24"/>
        </w:rPr>
        <w:t xml:space="preserve"> training, update, briefing and review sessions as required</w:t>
      </w:r>
    </w:p>
    <w:p w14:paraId="0A7BCD24" w14:textId="77777777" w:rsidR="00775F95" w:rsidRPr="00A57644" w:rsidRDefault="00775F95" w:rsidP="006E0F51">
      <w:pPr>
        <w:pStyle w:val="ListParagraph"/>
        <w:numPr>
          <w:ilvl w:val="0"/>
          <w:numId w:val="41"/>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Provide information as requested on their availability to invigilate</w:t>
      </w:r>
    </w:p>
    <w:p w14:paraId="4A79887D" w14:textId="77777777" w:rsidR="00775F95" w:rsidRPr="00A57644" w:rsidRDefault="00775F95" w:rsidP="006E0F51">
      <w:pPr>
        <w:pStyle w:val="ListParagraph"/>
        <w:numPr>
          <w:ilvl w:val="0"/>
          <w:numId w:val="41"/>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Sign a confidentiality and security agreement and confirm whether they have any current maladministration/malpractice sanctions applied to them</w:t>
      </w:r>
    </w:p>
    <w:p w14:paraId="3375F5E8" w14:textId="5354EFAB" w:rsidR="00775F95" w:rsidRPr="00A57644" w:rsidRDefault="0023275A" w:rsidP="00DF0C94">
      <w:pPr>
        <w:spacing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Reception S</w:t>
      </w:r>
      <w:r w:rsidR="00775F95" w:rsidRPr="00A57644">
        <w:rPr>
          <w:rFonts w:ascii="Arial" w:hAnsi="Arial" w:cs="Arial"/>
          <w:b/>
          <w:color w:val="000000" w:themeColor="text1"/>
          <w:sz w:val="24"/>
          <w:szCs w:val="24"/>
        </w:rPr>
        <w:t>taff</w:t>
      </w:r>
    </w:p>
    <w:p w14:paraId="19CF63C0" w14:textId="7EDED367" w:rsidR="002A0892" w:rsidRPr="00A57644" w:rsidRDefault="00775F95" w:rsidP="00DF6E06">
      <w:pPr>
        <w:pStyle w:val="ListParagraph"/>
        <w:numPr>
          <w:ilvl w:val="0"/>
          <w:numId w:val="25"/>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Support the EO </w:t>
      </w:r>
      <w:r w:rsidR="002A0892" w:rsidRPr="00A57644">
        <w:rPr>
          <w:rFonts w:ascii="Arial" w:hAnsi="Arial" w:cs="Arial"/>
          <w:color w:val="000000" w:themeColor="text1"/>
          <w:sz w:val="24"/>
          <w:szCs w:val="24"/>
        </w:rPr>
        <w:t>in the receipt and dispatch of confidential exam materials and follow the requirements for maintaining the integrity and confidentiality of the exam materials</w:t>
      </w:r>
    </w:p>
    <w:p w14:paraId="553C1AD6" w14:textId="7B9BE539" w:rsidR="00775F95" w:rsidRPr="00A57644" w:rsidRDefault="0023275A" w:rsidP="00DF0C94">
      <w:pPr>
        <w:spacing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Site S</w:t>
      </w:r>
      <w:r w:rsidR="00775F95" w:rsidRPr="00A57644">
        <w:rPr>
          <w:rFonts w:ascii="Arial" w:hAnsi="Arial" w:cs="Arial"/>
          <w:b/>
          <w:color w:val="000000" w:themeColor="text1"/>
          <w:sz w:val="24"/>
          <w:szCs w:val="24"/>
        </w:rPr>
        <w:t>taff</w:t>
      </w:r>
    </w:p>
    <w:p w14:paraId="7DDE79FA" w14:textId="77777777" w:rsidR="00775F95" w:rsidRPr="00A57644" w:rsidRDefault="00775F95" w:rsidP="00DF6E06">
      <w:pPr>
        <w:pStyle w:val="ListParagraph"/>
        <w:numPr>
          <w:ilvl w:val="0"/>
          <w:numId w:val="25"/>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Support the EO in relevant matters relating to exam rooms and resources</w:t>
      </w:r>
    </w:p>
    <w:p w14:paraId="5AFA5DC9" w14:textId="77777777" w:rsidR="00775F95" w:rsidRPr="00A57644" w:rsidRDefault="00775F95" w:rsidP="00DF0C94">
      <w:pPr>
        <w:spacing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Candidates</w:t>
      </w:r>
    </w:p>
    <w:p w14:paraId="51ECCC7F" w14:textId="77777777" w:rsidR="00775F95" w:rsidRPr="00A57644" w:rsidRDefault="00775F95" w:rsidP="00DF0C94">
      <w:pPr>
        <w:spacing w:line="276" w:lineRule="auto"/>
        <w:ind w:left="360"/>
        <w:jc w:val="both"/>
        <w:rPr>
          <w:rFonts w:ascii="Arial" w:hAnsi="Arial" w:cs="Arial"/>
          <w:color w:val="000000" w:themeColor="text1"/>
          <w:sz w:val="24"/>
          <w:szCs w:val="24"/>
        </w:rPr>
      </w:pPr>
      <w:r w:rsidRPr="00A57644">
        <w:rPr>
          <w:rFonts w:ascii="Arial" w:hAnsi="Arial" w:cs="Arial"/>
          <w:color w:val="000000" w:themeColor="text1"/>
          <w:sz w:val="24"/>
          <w:szCs w:val="24"/>
        </w:rPr>
        <w:t>Where applicable in this policy, the term ‘candidates’ refers to candidates and/or their parents/carers.</w:t>
      </w:r>
    </w:p>
    <w:p w14:paraId="0E0AEB16" w14:textId="528965D4" w:rsidR="00775F95" w:rsidRPr="00A57644" w:rsidRDefault="00DF0C94" w:rsidP="00DF0C94">
      <w:pPr>
        <w:pStyle w:val="Headinglevel1"/>
        <w:spacing w:before="240"/>
        <w:jc w:val="both"/>
        <w:rPr>
          <w:rFonts w:ascii="Arial" w:hAnsi="Arial" w:cs="Arial"/>
          <w:color w:val="000000" w:themeColor="text1"/>
          <w:szCs w:val="24"/>
        </w:rPr>
      </w:pPr>
      <w:bookmarkStart w:id="13" w:name="_Toc19462590"/>
      <w:r>
        <w:rPr>
          <w:rFonts w:ascii="Arial" w:hAnsi="Arial" w:cs="Arial"/>
          <w:color w:val="000000" w:themeColor="text1"/>
          <w:szCs w:val="24"/>
        </w:rPr>
        <w:lastRenderedPageBreak/>
        <w:t>T</w:t>
      </w:r>
      <w:r w:rsidR="0023275A" w:rsidRPr="00A57644">
        <w:rPr>
          <w:rFonts w:ascii="Arial" w:hAnsi="Arial" w:cs="Arial"/>
          <w:color w:val="000000" w:themeColor="text1"/>
          <w:szCs w:val="24"/>
        </w:rPr>
        <w:t>he Exam C</w:t>
      </w:r>
      <w:r w:rsidR="00775F95" w:rsidRPr="00A57644">
        <w:rPr>
          <w:rFonts w:ascii="Arial" w:hAnsi="Arial" w:cs="Arial"/>
          <w:color w:val="000000" w:themeColor="text1"/>
          <w:szCs w:val="24"/>
        </w:rPr>
        <w:t>ycle</w:t>
      </w:r>
      <w:bookmarkEnd w:id="13"/>
    </w:p>
    <w:p w14:paraId="53E961B0" w14:textId="77777777" w:rsidR="00775F95" w:rsidRPr="00A57644" w:rsidRDefault="00775F95" w:rsidP="00DF0C94">
      <w:pPr>
        <w:spacing w:line="276" w:lineRule="auto"/>
        <w:ind w:left="360"/>
        <w:jc w:val="both"/>
        <w:rPr>
          <w:rFonts w:ascii="Arial" w:hAnsi="Arial" w:cs="Arial"/>
          <w:color w:val="000000" w:themeColor="text1"/>
          <w:sz w:val="24"/>
          <w:szCs w:val="24"/>
        </w:rPr>
      </w:pPr>
      <w:r w:rsidRPr="00A57644">
        <w:rPr>
          <w:rFonts w:ascii="Arial" w:hAnsi="Arial" w:cs="Arial"/>
          <w:color w:val="000000" w:themeColor="text1"/>
          <w:sz w:val="24"/>
          <w:szCs w:val="24"/>
        </w:rPr>
        <w:t xml:space="preserve">The exams management and administration process that needs to be undertaken for each </w:t>
      </w:r>
      <w:r w:rsidRPr="00A57644">
        <w:rPr>
          <w:rFonts w:ascii="Arial" w:hAnsi="Arial" w:cs="Arial"/>
          <w:b/>
          <w:color w:val="000000" w:themeColor="text1"/>
          <w:sz w:val="24"/>
          <w:szCs w:val="24"/>
        </w:rPr>
        <w:t>exam series</w:t>
      </w:r>
      <w:r w:rsidRPr="00A57644">
        <w:rPr>
          <w:rFonts w:ascii="Arial" w:hAnsi="Arial" w:cs="Arial"/>
          <w:color w:val="000000" w:themeColor="text1"/>
          <w:sz w:val="24"/>
          <w:szCs w:val="24"/>
        </w:rPr>
        <w:t xml:space="preserve"> is often referred to as the </w:t>
      </w:r>
      <w:r w:rsidRPr="00A57644">
        <w:rPr>
          <w:rFonts w:ascii="Arial" w:hAnsi="Arial" w:cs="Arial"/>
          <w:b/>
          <w:color w:val="000000" w:themeColor="text1"/>
          <w:sz w:val="24"/>
          <w:szCs w:val="24"/>
        </w:rPr>
        <w:t>exam cycle</w:t>
      </w:r>
      <w:r w:rsidRPr="00A57644">
        <w:rPr>
          <w:rFonts w:ascii="Arial" w:hAnsi="Arial" w:cs="Arial"/>
          <w:color w:val="000000" w:themeColor="text1"/>
          <w:sz w:val="24"/>
          <w:szCs w:val="24"/>
        </w:rPr>
        <w:t xml:space="preserve"> and relevant tasks required within this grouped into the following stages:</w:t>
      </w:r>
    </w:p>
    <w:p w14:paraId="3B558DB5" w14:textId="77777777" w:rsidR="00775F95" w:rsidRPr="00A57644" w:rsidRDefault="00775F95" w:rsidP="006E0F51">
      <w:pPr>
        <w:pStyle w:val="ListParagraph"/>
        <w:numPr>
          <w:ilvl w:val="0"/>
          <w:numId w:val="42"/>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planning</w:t>
      </w:r>
    </w:p>
    <w:p w14:paraId="5C2A1A64" w14:textId="77777777" w:rsidR="00775F95" w:rsidRPr="00A57644" w:rsidRDefault="00775F95" w:rsidP="006E0F51">
      <w:pPr>
        <w:pStyle w:val="ListParagraph"/>
        <w:numPr>
          <w:ilvl w:val="0"/>
          <w:numId w:val="42"/>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entries</w:t>
      </w:r>
    </w:p>
    <w:p w14:paraId="56434CA9" w14:textId="77777777" w:rsidR="00775F95" w:rsidRPr="00A57644" w:rsidRDefault="00775F95" w:rsidP="006E0F51">
      <w:pPr>
        <w:pStyle w:val="ListParagraph"/>
        <w:numPr>
          <w:ilvl w:val="0"/>
          <w:numId w:val="42"/>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pre-exams </w:t>
      </w:r>
    </w:p>
    <w:p w14:paraId="6EE0E388" w14:textId="77777777" w:rsidR="00775F95" w:rsidRPr="00A57644" w:rsidRDefault="00775F95" w:rsidP="006E0F51">
      <w:pPr>
        <w:pStyle w:val="ListParagraph"/>
        <w:numPr>
          <w:ilvl w:val="0"/>
          <w:numId w:val="42"/>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exam time</w:t>
      </w:r>
    </w:p>
    <w:p w14:paraId="4485C713" w14:textId="77777777" w:rsidR="00775F95" w:rsidRPr="00A57644" w:rsidRDefault="00775F95" w:rsidP="006E0F51">
      <w:pPr>
        <w:pStyle w:val="ListParagraph"/>
        <w:numPr>
          <w:ilvl w:val="0"/>
          <w:numId w:val="42"/>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results and post-results</w:t>
      </w:r>
    </w:p>
    <w:p w14:paraId="5B3308AE" w14:textId="6786820A" w:rsidR="00775F95" w:rsidRPr="00A57644" w:rsidRDefault="00775F95" w:rsidP="00DF0C94">
      <w:pPr>
        <w:spacing w:line="276" w:lineRule="auto"/>
        <w:ind w:firstLine="360"/>
        <w:jc w:val="both"/>
        <w:rPr>
          <w:rFonts w:ascii="Arial" w:hAnsi="Arial" w:cs="Arial"/>
          <w:color w:val="000000" w:themeColor="text1"/>
          <w:sz w:val="24"/>
          <w:szCs w:val="24"/>
        </w:rPr>
      </w:pPr>
      <w:r w:rsidRPr="00A57644">
        <w:rPr>
          <w:rFonts w:ascii="Arial" w:hAnsi="Arial" w:cs="Arial"/>
          <w:color w:val="000000" w:themeColor="text1"/>
          <w:sz w:val="24"/>
          <w:szCs w:val="24"/>
        </w:rPr>
        <w:t>This policy identifies roles and responsibilities of centre staff within this cycle</w:t>
      </w:r>
      <w:r w:rsidR="00B3526A">
        <w:rPr>
          <w:rFonts w:ascii="Arial" w:hAnsi="Arial" w:cs="Arial"/>
          <w:color w:val="000000" w:themeColor="text1"/>
          <w:sz w:val="24"/>
          <w:szCs w:val="24"/>
        </w:rPr>
        <w:t>.</w:t>
      </w:r>
    </w:p>
    <w:p w14:paraId="4FE0E0D0" w14:textId="47E40132" w:rsidR="00775F95" w:rsidRPr="00A57644" w:rsidRDefault="00775F95" w:rsidP="00DF0C94">
      <w:pPr>
        <w:pStyle w:val="Headinglevel2"/>
        <w:spacing w:before="360" w:line="276" w:lineRule="auto"/>
        <w:jc w:val="both"/>
        <w:rPr>
          <w:rFonts w:ascii="Arial" w:hAnsi="Arial" w:cs="Arial"/>
          <w:color w:val="000000" w:themeColor="text1"/>
          <w:sz w:val="24"/>
        </w:rPr>
      </w:pPr>
      <w:bookmarkStart w:id="14" w:name="_Toc19462591"/>
      <w:r w:rsidRPr="00A57644">
        <w:rPr>
          <w:rFonts w:ascii="Arial" w:hAnsi="Arial" w:cs="Arial"/>
          <w:color w:val="000000" w:themeColor="text1"/>
          <w:sz w:val="24"/>
        </w:rPr>
        <w:t>Planning: roles and responsibilities</w:t>
      </w:r>
      <w:bookmarkEnd w:id="14"/>
    </w:p>
    <w:p w14:paraId="011D7118" w14:textId="66140568" w:rsidR="00775F95" w:rsidRPr="00A57644" w:rsidRDefault="0023275A" w:rsidP="00DF0C94">
      <w:pPr>
        <w:pStyle w:val="Heading3"/>
        <w:spacing w:line="276" w:lineRule="auto"/>
        <w:jc w:val="both"/>
        <w:rPr>
          <w:rFonts w:ascii="Arial" w:hAnsi="Arial" w:cs="Arial"/>
          <w:color w:val="000000" w:themeColor="text1"/>
          <w:sz w:val="24"/>
          <w:szCs w:val="24"/>
          <w:u w:val="single"/>
        </w:rPr>
      </w:pPr>
      <w:bookmarkStart w:id="15" w:name="_Toc19462592"/>
      <w:r w:rsidRPr="00A57644">
        <w:rPr>
          <w:rFonts w:ascii="Arial" w:hAnsi="Arial" w:cs="Arial"/>
          <w:color w:val="000000" w:themeColor="text1"/>
          <w:sz w:val="24"/>
          <w:szCs w:val="24"/>
          <w:u w:val="single"/>
        </w:rPr>
        <w:t>Information S</w:t>
      </w:r>
      <w:r w:rsidR="00775F95" w:rsidRPr="00A57644">
        <w:rPr>
          <w:rFonts w:ascii="Arial" w:hAnsi="Arial" w:cs="Arial"/>
          <w:color w:val="000000" w:themeColor="text1"/>
          <w:sz w:val="24"/>
          <w:szCs w:val="24"/>
          <w:u w:val="single"/>
        </w:rPr>
        <w:t>haring</w:t>
      </w:r>
      <w:bookmarkEnd w:id="15"/>
    </w:p>
    <w:p w14:paraId="4787BCB0" w14:textId="5C80FDE5" w:rsidR="00775F95" w:rsidRPr="00A57644" w:rsidRDefault="0023275A" w:rsidP="00DF0C94">
      <w:pPr>
        <w:spacing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Head of C</w:t>
      </w:r>
      <w:r w:rsidR="00775F95" w:rsidRPr="00A57644">
        <w:rPr>
          <w:rFonts w:ascii="Arial" w:hAnsi="Arial" w:cs="Arial"/>
          <w:b/>
          <w:color w:val="000000" w:themeColor="text1"/>
          <w:sz w:val="24"/>
          <w:szCs w:val="24"/>
        </w:rPr>
        <w:t>entre</w:t>
      </w:r>
    </w:p>
    <w:p w14:paraId="713B9290" w14:textId="32729CC4" w:rsidR="00775F95" w:rsidRPr="00DF0C94" w:rsidRDefault="00775F95" w:rsidP="00DF0C94">
      <w:pPr>
        <w:pStyle w:val="ListParagraph"/>
        <w:numPr>
          <w:ilvl w:val="0"/>
          <w:numId w:val="2"/>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Directs relevant centre staff to annually updated JCQ publications including</w:t>
      </w:r>
      <w:r w:rsidR="00126D57" w:rsidRPr="00A57644">
        <w:rPr>
          <w:rFonts w:ascii="Arial" w:hAnsi="Arial" w:cs="Arial"/>
          <w:color w:val="000000" w:themeColor="text1"/>
          <w:sz w:val="24"/>
          <w:szCs w:val="24"/>
        </w:rPr>
        <w:t xml:space="preserve"> General regulations, Instructions for Conducting Examinations, Access Arrangements</w:t>
      </w:r>
      <w:r w:rsidRPr="00A57644">
        <w:rPr>
          <w:rStyle w:val="Hyperlink"/>
          <w:rFonts w:ascii="Arial" w:hAnsi="Arial" w:cs="Arial"/>
          <w:color w:val="000000" w:themeColor="text1"/>
          <w:sz w:val="24"/>
          <w:szCs w:val="24"/>
          <w:u w:val="none"/>
        </w:rPr>
        <w:t>,</w:t>
      </w:r>
      <w:r w:rsidR="00126D57" w:rsidRPr="00A57644">
        <w:rPr>
          <w:rStyle w:val="Hyperlink"/>
          <w:rFonts w:ascii="Arial" w:hAnsi="Arial" w:cs="Arial"/>
          <w:color w:val="000000" w:themeColor="text1"/>
          <w:sz w:val="24"/>
          <w:szCs w:val="24"/>
          <w:u w:val="none"/>
        </w:rPr>
        <w:t xml:space="preserve"> Suspected Malpractice</w:t>
      </w:r>
      <w:r w:rsidR="00311159" w:rsidRPr="00A57644">
        <w:rPr>
          <w:rStyle w:val="Hyperlink"/>
          <w:rFonts w:ascii="Arial" w:hAnsi="Arial" w:cs="Arial"/>
          <w:color w:val="000000" w:themeColor="text1"/>
          <w:sz w:val="24"/>
          <w:szCs w:val="24"/>
          <w:u w:val="none"/>
        </w:rPr>
        <w:t>,</w:t>
      </w:r>
      <w:r w:rsidR="00126D57" w:rsidRPr="00A57644">
        <w:rPr>
          <w:rStyle w:val="Hyperlink"/>
          <w:rFonts w:ascii="Arial" w:hAnsi="Arial" w:cs="Arial"/>
          <w:color w:val="000000" w:themeColor="text1"/>
          <w:sz w:val="24"/>
          <w:szCs w:val="24"/>
          <w:u w:val="none"/>
        </w:rPr>
        <w:t xml:space="preserve"> Instructions for conducting Non-Examination Assessments</w:t>
      </w:r>
      <w:r w:rsidRPr="00A57644">
        <w:rPr>
          <w:rFonts w:ascii="Arial" w:hAnsi="Arial" w:cs="Arial"/>
          <w:color w:val="000000" w:themeColor="text1"/>
          <w:sz w:val="24"/>
          <w:szCs w:val="24"/>
        </w:rPr>
        <w:t xml:space="preserve"> </w:t>
      </w:r>
      <w:r w:rsidRPr="00A57644">
        <w:rPr>
          <w:rStyle w:val="Hyperlink"/>
          <w:rFonts w:ascii="Arial" w:hAnsi="Arial" w:cs="Arial"/>
          <w:color w:val="000000" w:themeColor="text1"/>
          <w:sz w:val="24"/>
          <w:szCs w:val="24"/>
          <w:u w:val="none"/>
        </w:rPr>
        <w:t>(and the instructions for conducting coursework)</w:t>
      </w:r>
      <w:r w:rsidR="00311159" w:rsidRPr="00A57644">
        <w:rPr>
          <w:rStyle w:val="Hyperlink"/>
          <w:rFonts w:ascii="Arial" w:hAnsi="Arial" w:cs="Arial"/>
          <w:color w:val="000000" w:themeColor="text1"/>
          <w:sz w:val="24"/>
          <w:szCs w:val="24"/>
          <w:u w:val="none"/>
        </w:rPr>
        <w:t xml:space="preserve"> and </w:t>
      </w:r>
      <w:r w:rsidR="00126D57" w:rsidRPr="00A57644">
        <w:rPr>
          <w:rStyle w:val="Hyperlink"/>
          <w:rFonts w:ascii="Arial" w:hAnsi="Arial" w:cs="Arial"/>
          <w:color w:val="000000" w:themeColor="text1"/>
          <w:sz w:val="24"/>
          <w:szCs w:val="24"/>
          <w:u w:val="none"/>
        </w:rPr>
        <w:t xml:space="preserve">Special Consideration.  </w:t>
      </w:r>
      <w:r w:rsidR="0023275A" w:rsidRPr="00DF0C94">
        <w:rPr>
          <w:rFonts w:ascii="Arial" w:hAnsi="Arial" w:cs="Arial"/>
          <w:b/>
          <w:color w:val="000000" w:themeColor="text1"/>
          <w:sz w:val="24"/>
          <w:szCs w:val="24"/>
        </w:rPr>
        <w:t>Exams O</w:t>
      </w:r>
      <w:r w:rsidRPr="00DF0C94">
        <w:rPr>
          <w:rFonts w:ascii="Arial" w:hAnsi="Arial" w:cs="Arial"/>
          <w:b/>
          <w:color w:val="000000" w:themeColor="text1"/>
          <w:sz w:val="24"/>
          <w:szCs w:val="24"/>
        </w:rPr>
        <w:t>fficer</w:t>
      </w:r>
    </w:p>
    <w:p w14:paraId="1572880A" w14:textId="1EDDC734" w:rsidR="00775F95" w:rsidRPr="00A57644" w:rsidRDefault="00775F95" w:rsidP="006E0F51">
      <w:pPr>
        <w:pStyle w:val="ListParagraph"/>
        <w:numPr>
          <w:ilvl w:val="0"/>
          <w:numId w:val="43"/>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Signposts relevant centre staff to JCQ publications and awarding body documentation relating to the exams process that ha</w:t>
      </w:r>
      <w:r w:rsidR="00153FBD" w:rsidRPr="00A57644">
        <w:rPr>
          <w:rFonts w:ascii="Arial" w:hAnsi="Arial" w:cs="Arial"/>
          <w:color w:val="000000" w:themeColor="text1"/>
          <w:sz w:val="24"/>
          <w:szCs w:val="24"/>
        </w:rPr>
        <w:t>ve</w:t>
      </w:r>
      <w:r w:rsidRPr="00A57644">
        <w:rPr>
          <w:rFonts w:ascii="Arial" w:hAnsi="Arial" w:cs="Arial"/>
          <w:color w:val="000000" w:themeColor="text1"/>
          <w:sz w:val="24"/>
          <w:szCs w:val="24"/>
        </w:rPr>
        <w:t xml:space="preserve"> been updated</w:t>
      </w:r>
    </w:p>
    <w:p w14:paraId="65D9A67F" w14:textId="77777777" w:rsidR="00775F95" w:rsidRPr="00A57644" w:rsidRDefault="00775F95" w:rsidP="006E0F51">
      <w:pPr>
        <w:pStyle w:val="ListParagraph"/>
        <w:numPr>
          <w:ilvl w:val="0"/>
          <w:numId w:val="43"/>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Signposts relevant centre staff to JCQ information that should be provided to candidates</w:t>
      </w:r>
    </w:p>
    <w:p w14:paraId="69D53F2F" w14:textId="77777777" w:rsidR="00775F95" w:rsidRPr="00A57644" w:rsidRDefault="00775F95" w:rsidP="006E0F51">
      <w:pPr>
        <w:pStyle w:val="ListParagraph"/>
        <w:numPr>
          <w:ilvl w:val="0"/>
          <w:numId w:val="43"/>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As the centre administrator, approves relevant access rights for centre staff to access awarding body secure extranet sites</w:t>
      </w:r>
    </w:p>
    <w:p w14:paraId="09A4B858" w14:textId="77777777" w:rsidR="00B3526A" w:rsidRDefault="0023275A" w:rsidP="00DF0C94">
      <w:pPr>
        <w:pStyle w:val="Heading3"/>
        <w:spacing w:line="276" w:lineRule="auto"/>
        <w:jc w:val="both"/>
        <w:rPr>
          <w:rFonts w:ascii="Arial" w:hAnsi="Arial" w:cs="Arial"/>
          <w:color w:val="000000" w:themeColor="text1"/>
          <w:sz w:val="24"/>
          <w:szCs w:val="24"/>
          <w:u w:val="single"/>
        </w:rPr>
      </w:pPr>
      <w:bookmarkStart w:id="16" w:name="_Toc19462593"/>
      <w:r w:rsidRPr="00A57644">
        <w:rPr>
          <w:rFonts w:ascii="Arial" w:hAnsi="Arial" w:cs="Arial"/>
          <w:color w:val="000000" w:themeColor="text1"/>
          <w:sz w:val="24"/>
          <w:szCs w:val="24"/>
          <w:u w:val="single"/>
        </w:rPr>
        <w:t>Information G</w:t>
      </w:r>
      <w:r w:rsidR="00775F95" w:rsidRPr="00A57644">
        <w:rPr>
          <w:rFonts w:ascii="Arial" w:hAnsi="Arial" w:cs="Arial"/>
          <w:color w:val="000000" w:themeColor="text1"/>
          <w:sz w:val="24"/>
          <w:szCs w:val="24"/>
          <w:u w:val="single"/>
        </w:rPr>
        <w:t>athering</w:t>
      </w:r>
      <w:bookmarkEnd w:id="16"/>
    </w:p>
    <w:p w14:paraId="556414A5" w14:textId="0F40BCB9" w:rsidR="00775F95" w:rsidRPr="00B3526A" w:rsidRDefault="00B3526A" w:rsidP="00DF0C94">
      <w:pPr>
        <w:pStyle w:val="Heading3"/>
        <w:spacing w:line="276" w:lineRule="auto"/>
        <w:jc w:val="both"/>
        <w:rPr>
          <w:rFonts w:ascii="Arial" w:hAnsi="Arial" w:cs="Arial"/>
          <w:color w:val="000000" w:themeColor="text1"/>
          <w:sz w:val="24"/>
          <w:szCs w:val="24"/>
          <w:u w:val="single"/>
        </w:rPr>
      </w:pPr>
      <w:r>
        <w:rPr>
          <w:rFonts w:ascii="Arial" w:hAnsi="Arial" w:cs="Arial"/>
          <w:color w:val="000000" w:themeColor="text1"/>
          <w:sz w:val="24"/>
          <w:szCs w:val="24"/>
          <w:u w:val="single"/>
        </w:rPr>
        <w:t>E</w:t>
      </w:r>
      <w:r w:rsidR="0023275A" w:rsidRPr="00A57644">
        <w:rPr>
          <w:rFonts w:ascii="Arial" w:hAnsi="Arial" w:cs="Arial"/>
          <w:color w:val="000000" w:themeColor="text1"/>
          <w:sz w:val="24"/>
          <w:szCs w:val="24"/>
        </w:rPr>
        <w:t>xams O</w:t>
      </w:r>
      <w:r w:rsidR="00775F95" w:rsidRPr="00A57644">
        <w:rPr>
          <w:rFonts w:ascii="Arial" w:hAnsi="Arial" w:cs="Arial"/>
          <w:color w:val="000000" w:themeColor="text1"/>
          <w:sz w:val="24"/>
          <w:szCs w:val="24"/>
        </w:rPr>
        <w:t>fficer</w:t>
      </w:r>
    </w:p>
    <w:p w14:paraId="7B78D7C7" w14:textId="77777777" w:rsidR="00775F95" w:rsidRPr="00A57644" w:rsidRDefault="00775F95" w:rsidP="006E0F51">
      <w:pPr>
        <w:pStyle w:val="ListParagraph"/>
        <w:numPr>
          <w:ilvl w:val="0"/>
          <w:numId w:val="44"/>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Undertakes an annual information gathering exercise in preparation for each new academic year to ensure data about all qualifications being delivered is up to date and correct</w:t>
      </w:r>
    </w:p>
    <w:p w14:paraId="65FAE553" w14:textId="77777777" w:rsidR="00775F95" w:rsidRPr="00A57644" w:rsidRDefault="00775F95" w:rsidP="006E0F51">
      <w:pPr>
        <w:pStyle w:val="ListParagraph"/>
        <w:numPr>
          <w:ilvl w:val="0"/>
          <w:numId w:val="44"/>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Collates all information gathered into one central point of reference</w:t>
      </w:r>
    </w:p>
    <w:p w14:paraId="653CA10E" w14:textId="77777777" w:rsidR="00775F95" w:rsidRPr="00A57644" w:rsidRDefault="00775F95" w:rsidP="006E0F51">
      <w:pPr>
        <w:pStyle w:val="ListParagraph"/>
        <w:numPr>
          <w:ilvl w:val="0"/>
          <w:numId w:val="44"/>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Researches awarding body guidance to identify administrative processes, key tasks, key dates and deadlines for all relevant qualifications</w:t>
      </w:r>
    </w:p>
    <w:p w14:paraId="61FB723F" w14:textId="77777777" w:rsidR="00775F95" w:rsidRPr="00A57644" w:rsidRDefault="00775F95" w:rsidP="006E0F51">
      <w:pPr>
        <w:pStyle w:val="ListParagraph"/>
        <w:numPr>
          <w:ilvl w:val="0"/>
          <w:numId w:val="44"/>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Produces an annual exams plan of key tasks and key dates to ensure all external deadlines can be effectively met; informs key centre staff of internal deadlines</w:t>
      </w:r>
    </w:p>
    <w:p w14:paraId="28BC08F3" w14:textId="7D9AFAF9" w:rsidR="002A00D5" w:rsidRPr="00A57644" w:rsidRDefault="00775F95" w:rsidP="002A00D5">
      <w:pPr>
        <w:pStyle w:val="ListParagraph"/>
        <w:numPr>
          <w:ilvl w:val="0"/>
          <w:numId w:val="44"/>
        </w:numPr>
        <w:spacing w:line="276" w:lineRule="auto"/>
        <w:jc w:val="both"/>
        <w:rPr>
          <w:rFonts w:ascii="Arial" w:hAnsi="Arial" w:cs="Arial"/>
          <w:b/>
          <w:color w:val="000000" w:themeColor="text1"/>
          <w:sz w:val="24"/>
          <w:szCs w:val="24"/>
        </w:rPr>
      </w:pPr>
      <w:r w:rsidRPr="00A57644">
        <w:rPr>
          <w:rFonts w:ascii="Arial" w:hAnsi="Arial" w:cs="Arial"/>
          <w:color w:val="000000" w:themeColor="text1"/>
          <w:sz w:val="24"/>
          <w:szCs w:val="24"/>
        </w:rPr>
        <w:t xml:space="preserve">Collects information on internal exams to enable preparation for and conduct of </w:t>
      </w:r>
      <w:r w:rsidR="002A00D5" w:rsidRPr="00A57644">
        <w:rPr>
          <w:rFonts w:ascii="Arial" w:hAnsi="Arial" w:cs="Arial"/>
          <w:color w:val="000000" w:themeColor="text1"/>
          <w:sz w:val="24"/>
          <w:szCs w:val="24"/>
        </w:rPr>
        <w:t>PPEs</w:t>
      </w:r>
    </w:p>
    <w:p w14:paraId="0D45D8B6" w14:textId="77777777" w:rsidR="002A00D5" w:rsidRPr="00A57644" w:rsidRDefault="002A00D5" w:rsidP="002A00D5">
      <w:pPr>
        <w:pStyle w:val="ListParagraph"/>
        <w:rPr>
          <w:rFonts w:ascii="Arial" w:hAnsi="Arial" w:cs="Arial"/>
          <w:b/>
          <w:color w:val="000000" w:themeColor="text1"/>
          <w:sz w:val="24"/>
          <w:szCs w:val="24"/>
        </w:rPr>
      </w:pPr>
    </w:p>
    <w:p w14:paraId="633B3991" w14:textId="7E288E9A" w:rsidR="00775F95" w:rsidRPr="00A57644" w:rsidRDefault="002A00D5" w:rsidP="00DF0C94">
      <w:pPr>
        <w:spacing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Head of D</w:t>
      </w:r>
      <w:r w:rsidR="00775F95" w:rsidRPr="00A57644">
        <w:rPr>
          <w:rFonts w:ascii="Arial" w:hAnsi="Arial" w:cs="Arial"/>
          <w:b/>
          <w:color w:val="000000" w:themeColor="text1"/>
          <w:sz w:val="24"/>
          <w:szCs w:val="24"/>
        </w:rPr>
        <w:t>epartment</w:t>
      </w:r>
    </w:p>
    <w:p w14:paraId="721C4983" w14:textId="09E3DDC9" w:rsidR="00775F95" w:rsidRPr="00A57644" w:rsidRDefault="00775F95" w:rsidP="006E0F51">
      <w:pPr>
        <w:pStyle w:val="ListParagraph"/>
        <w:numPr>
          <w:ilvl w:val="0"/>
          <w:numId w:val="45"/>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Responds (or ensures teaching staff respond)</w:t>
      </w:r>
      <w:r w:rsidR="00544D51" w:rsidRPr="00A57644">
        <w:rPr>
          <w:rFonts w:ascii="Arial" w:hAnsi="Arial" w:cs="Arial"/>
          <w:color w:val="000000" w:themeColor="text1"/>
          <w:sz w:val="24"/>
          <w:szCs w:val="24"/>
        </w:rPr>
        <w:t xml:space="preserve"> </w:t>
      </w:r>
      <w:r w:rsidRPr="00A57644">
        <w:rPr>
          <w:rFonts w:ascii="Arial" w:hAnsi="Arial" w:cs="Arial"/>
          <w:color w:val="000000" w:themeColor="text1"/>
          <w:sz w:val="24"/>
          <w:szCs w:val="24"/>
        </w:rPr>
        <w:t>to requests from the EO on information gathering</w:t>
      </w:r>
    </w:p>
    <w:p w14:paraId="423D1EA0" w14:textId="77777777" w:rsidR="00775F95" w:rsidRPr="00A57644" w:rsidRDefault="00775F95" w:rsidP="006E0F51">
      <w:pPr>
        <w:pStyle w:val="ListParagraph"/>
        <w:numPr>
          <w:ilvl w:val="0"/>
          <w:numId w:val="45"/>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Meets the internal deadline for the return of information</w:t>
      </w:r>
    </w:p>
    <w:p w14:paraId="3DCCB9AA" w14:textId="77777777" w:rsidR="00775F95" w:rsidRPr="00A57644" w:rsidRDefault="00775F95" w:rsidP="006E0F51">
      <w:pPr>
        <w:pStyle w:val="ListParagraph"/>
        <w:numPr>
          <w:ilvl w:val="0"/>
          <w:numId w:val="45"/>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Informs the EO of any changes to information in a timely manner minimising the risk of late or other penalty fees being incurred by an awarding body</w:t>
      </w:r>
    </w:p>
    <w:p w14:paraId="71FB8AEB" w14:textId="77777777" w:rsidR="00775F95" w:rsidRPr="00A57644" w:rsidRDefault="00775F95" w:rsidP="006E0F51">
      <w:pPr>
        <w:pStyle w:val="ListParagraph"/>
        <w:numPr>
          <w:ilvl w:val="0"/>
          <w:numId w:val="45"/>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Notes the internal deadlines in the annual exams plan and directs teaching staff to meet these</w:t>
      </w:r>
    </w:p>
    <w:p w14:paraId="5A0D433E" w14:textId="7D56016D" w:rsidR="00775F95" w:rsidRPr="00A57644" w:rsidRDefault="002A00D5" w:rsidP="00DF0C94">
      <w:pPr>
        <w:pStyle w:val="Heading3"/>
        <w:spacing w:line="276" w:lineRule="auto"/>
        <w:jc w:val="both"/>
        <w:rPr>
          <w:rFonts w:ascii="Arial" w:hAnsi="Arial" w:cs="Arial"/>
          <w:color w:val="000000" w:themeColor="text1"/>
          <w:sz w:val="24"/>
          <w:szCs w:val="24"/>
          <w:u w:val="single"/>
        </w:rPr>
      </w:pPr>
      <w:bookmarkStart w:id="17" w:name="_Toc19462594"/>
      <w:r w:rsidRPr="00A57644">
        <w:rPr>
          <w:rFonts w:ascii="Arial" w:hAnsi="Arial" w:cs="Arial"/>
          <w:color w:val="000000" w:themeColor="text1"/>
          <w:sz w:val="24"/>
          <w:szCs w:val="24"/>
          <w:u w:val="single"/>
        </w:rPr>
        <w:lastRenderedPageBreak/>
        <w:t>Access A</w:t>
      </w:r>
      <w:r w:rsidR="00775F95" w:rsidRPr="00A57644">
        <w:rPr>
          <w:rFonts w:ascii="Arial" w:hAnsi="Arial" w:cs="Arial"/>
          <w:color w:val="000000" w:themeColor="text1"/>
          <w:sz w:val="24"/>
          <w:szCs w:val="24"/>
          <w:u w:val="single"/>
        </w:rPr>
        <w:t>rrangements</w:t>
      </w:r>
      <w:bookmarkEnd w:id="17"/>
    </w:p>
    <w:p w14:paraId="5AC99F73" w14:textId="4038647F" w:rsidR="003C32E6" w:rsidRPr="00A57644" w:rsidRDefault="002A00D5" w:rsidP="00DF0C94">
      <w:pPr>
        <w:spacing w:before="120"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Head of C</w:t>
      </w:r>
      <w:r w:rsidR="003C32E6" w:rsidRPr="00A57644">
        <w:rPr>
          <w:rFonts w:ascii="Arial" w:hAnsi="Arial" w:cs="Arial"/>
          <w:b/>
          <w:color w:val="000000" w:themeColor="text1"/>
          <w:sz w:val="24"/>
          <w:szCs w:val="24"/>
        </w:rPr>
        <w:t>entre</w:t>
      </w:r>
    </w:p>
    <w:p w14:paraId="03F6ED73" w14:textId="47808F0E" w:rsidR="003C32E6" w:rsidRPr="00A57644" w:rsidRDefault="003C32E6" w:rsidP="006E0F51">
      <w:pPr>
        <w:pStyle w:val="ListParagraph"/>
        <w:numPr>
          <w:ilvl w:val="0"/>
          <w:numId w:val="46"/>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Ensures there is appropriate accommodation for candidates requiring access arrangements in the centre</w:t>
      </w:r>
      <w:r w:rsidR="00945501" w:rsidRPr="00A57644">
        <w:rPr>
          <w:rFonts w:ascii="Arial" w:hAnsi="Arial" w:cs="Arial"/>
          <w:color w:val="000000" w:themeColor="text1"/>
          <w:sz w:val="24"/>
          <w:szCs w:val="24"/>
        </w:rPr>
        <w:t xml:space="preserve"> for all examinations and assessments</w:t>
      </w:r>
    </w:p>
    <w:p w14:paraId="3300131E" w14:textId="2E37B26B" w:rsidR="003C32E6" w:rsidRPr="00A57644" w:rsidRDefault="003C32E6" w:rsidP="006E0F51">
      <w:pPr>
        <w:pStyle w:val="ListParagraph"/>
        <w:numPr>
          <w:ilvl w:val="0"/>
          <w:numId w:val="46"/>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Ensures a </w:t>
      </w:r>
      <w:r w:rsidRPr="00A57644">
        <w:rPr>
          <w:rFonts w:ascii="Arial" w:hAnsi="Arial" w:cs="Arial"/>
          <w:bCs/>
          <w:color w:val="000000" w:themeColor="text1"/>
          <w:sz w:val="24"/>
          <w:szCs w:val="24"/>
        </w:rPr>
        <w:t>written</w:t>
      </w:r>
      <w:r w:rsidRPr="00A57644">
        <w:rPr>
          <w:rFonts w:ascii="Arial" w:hAnsi="Arial" w:cs="Arial"/>
          <w:b/>
          <w:bCs/>
          <w:color w:val="000000" w:themeColor="text1"/>
          <w:sz w:val="24"/>
          <w:szCs w:val="24"/>
        </w:rPr>
        <w:t xml:space="preserve"> </w:t>
      </w:r>
      <w:r w:rsidRPr="00A57644">
        <w:rPr>
          <w:rFonts w:ascii="Arial" w:hAnsi="Arial" w:cs="Arial"/>
          <w:color w:val="000000" w:themeColor="text1"/>
          <w:sz w:val="24"/>
          <w:szCs w:val="24"/>
        </w:rPr>
        <w:t>process is in place to not only check the qualification(s) of the</w:t>
      </w:r>
      <w:r w:rsidR="00BE2E85" w:rsidRPr="00A57644">
        <w:rPr>
          <w:rFonts w:ascii="Arial" w:hAnsi="Arial" w:cs="Arial"/>
          <w:color w:val="000000" w:themeColor="text1"/>
          <w:sz w:val="24"/>
          <w:szCs w:val="24"/>
        </w:rPr>
        <w:t xml:space="preserve"> appointed </w:t>
      </w:r>
      <w:r w:rsidRPr="00A57644">
        <w:rPr>
          <w:rFonts w:ascii="Arial" w:hAnsi="Arial" w:cs="Arial"/>
          <w:color w:val="000000" w:themeColor="text1"/>
          <w:sz w:val="24"/>
          <w:szCs w:val="24"/>
        </w:rPr>
        <w:t xml:space="preserve">assessor(s) </w:t>
      </w:r>
      <w:r w:rsidR="00BE2E85" w:rsidRPr="00A57644">
        <w:rPr>
          <w:rFonts w:ascii="Arial" w:hAnsi="Arial" w:cs="Arial"/>
          <w:color w:val="000000" w:themeColor="text1"/>
          <w:sz w:val="24"/>
          <w:szCs w:val="24"/>
        </w:rPr>
        <w:t xml:space="preserve">but that the correct procedures are followed as per the JCQ publication </w:t>
      </w:r>
      <w:hyperlink r:id="rId30" w:history="1">
        <w:r w:rsidR="00BE2E85" w:rsidRPr="00A57644">
          <w:rPr>
            <w:rStyle w:val="Hyperlink"/>
            <w:rFonts w:ascii="Arial" w:hAnsi="Arial" w:cs="Arial"/>
            <w:color w:val="000000" w:themeColor="text1"/>
            <w:sz w:val="24"/>
            <w:szCs w:val="24"/>
          </w:rPr>
          <w:t>Access Arrangements and Reasonable Adjustments</w:t>
        </w:r>
      </w:hyperlink>
      <w:r w:rsidR="00BE2E85" w:rsidRPr="00A57644">
        <w:rPr>
          <w:rFonts w:ascii="Arial" w:hAnsi="Arial" w:cs="Arial"/>
          <w:color w:val="000000" w:themeColor="text1"/>
          <w:sz w:val="24"/>
          <w:szCs w:val="24"/>
        </w:rPr>
        <w:t xml:space="preserve"> </w:t>
      </w:r>
    </w:p>
    <w:p w14:paraId="24EA4489" w14:textId="4CE47975" w:rsidR="003C32E6" w:rsidRPr="00A57644" w:rsidRDefault="003C32E6" w:rsidP="006E0F51">
      <w:pPr>
        <w:pStyle w:val="ListParagraph"/>
        <w:numPr>
          <w:ilvl w:val="0"/>
          <w:numId w:val="46"/>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Ensures the SENCo is fully supported in effectively implementing access arrangements and reasonable adjustments once approved</w:t>
      </w:r>
    </w:p>
    <w:p w14:paraId="3B2A04BF" w14:textId="77777777" w:rsidR="00775F95" w:rsidRPr="00A57644" w:rsidRDefault="00775F95" w:rsidP="00DF0C94">
      <w:pPr>
        <w:spacing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SENCo</w:t>
      </w:r>
    </w:p>
    <w:p w14:paraId="5604E0F0" w14:textId="5EEA9027" w:rsidR="00775F95" w:rsidRPr="00A57644" w:rsidRDefault="00775F95" w:rsidP="006E0F51">
      <w:pPr>
        <w:pStyle w:val="ListParagraph"/>
        <w:numPr>
          <w:ilvl w:val="0"/>
          <w:numId w:val="47"/>
        </w:numPr>
        <w:spacing w:line="276" w:lineRule="auto"/>
        <w:jc w:val="both"/>
        <w:rPr>
          <w:rFonts w:ascii="Arial" w:hAnsi="Arial" w:cs="Arial"/>
          <w:b/>
          <w:color w:val="000000" w:themeColor="text1"/>
          <w:sz w:val="24"/>
          <w:szCs w:val="24"/>
        </w:rPr>
      </w:pPr>
      <w:r w:rsidRPr="00A57644">
        <w:rPr>
          <w:rFonts w:ascii="Arial" w:hAnsi="Arial" w:cs="Arial"/>
          <w:color w:val="000000" w:themeColor="text1"/>
          <w:sz w:val="24"/>
          <w:szCs w:val="24"/>
        </w:rPr>
        <w:t xml:space="preserve">Assesses candidates (or works with the </w:t>
      </w:r>
      <w:r w:rsidR="00BE2E85" w:rsidRPr="00A57644">
        <w:rPr>
          <w:rFonts w:ascii="Arial" w:hAnsi="Arial" w:cs="Arial"/>
          <w:color w:val="000000" w:themeColor="text1"/>
          <w:sz w:val="24"/>
          <w:szCs w:val="24"/>
        </w:rPr>
        <w:t>appropriately qualified assessor as appointed by the head of centre</w:t>
      </w:r>
      <w:r w:rsidRPr="00A57644">
        <w:rPr>
          <w:rFonts w:ascii="Arial" w:hAnsi="Arial" w:cs="Arial"/>
          <w:color w:val="000000" w:themeColor="text1"/>
          <w:sz w:val="24"/>
          <w:szCs w:val="24"/>
        </w:rPr>
        <w:t>) to identify access arrangements requirements</w:t>
      </w:r>
    </w:p>
    <w:p w14:paraId="143630F4" w14:textId="77777777" w:rsidR="00775F95" w:rsidRPr="00B3526A" w:rsidRDefault="00775F95" w:rsidP="006E0F51">
      <w:pPr>
        <w:pStyle w:val="ListParagraph"/>
        <w:numPr>
          <w:ilvl w:val="0"/>
          <w:numId w:val="47"/>
        </w:numPr>
        <w:spacing w:line="276" w:lineRule="auto"/>
        <w:jc w:val="both"/>
        <w:rPr>
          <w:rFonts w:ascii="Arial" w:hAnsi="Arial" w:cs="Arial"/>
          <w:color w:val="000000" w:themeColor="text1"/>
          <w:sz w:val="24"/>
          <w:szCs w:val="24"/>
        </w:rPr>
      </w:pPr>
      <w:r w:rsidRPr="00B3526A">
        <w:rPr>
          <w:rFonts w:ascii="Arial" w:hAnsi="Arial" w:cs="Arial"/>
          <w:color w:val="000000" w:themeColor="text1"/>
          <w:sz w:val="24"/>
          <w:szCs w:val="24"/>
        </w:rPr>
        <w:t>Gathers evidence to support the need for access arrangements for a candidate</w:t>
      </w:r>
    </w:p>
    <w:p w14:paraId="7E00CB57" w14:textId="30F7AFB4" w:rsidR="00775F95" w:rsidRPr="00B3526A" w:rsidRDefault="00775F95" w:rsidP="006E0F51">
      <w:pPr>
        <w:pStyle w:val="ListParagraph"/>
        <w:numPr>
          <w:ilvl w:val="0"/>
          <w:numId w:val="47"/>
        </w:numPr>
        <w:spacing w:line="276" w:lineRule="auto"/>
        <w:jc w:val="both"/>
        <w:rPr>
          <w:rFonts w:ascii="Arial" w:hAnsi="Arial" w:cs="Arial"/>
          <w:color w:val="000000" w:themeColor="text1"/>
          <w:sz w:val="24"/>
          <w:szCs w:val="24"/>
        </w:rPr>
      </w:pPr>
      <w:r w:rsidRPr="00B3526A">
        <w:rPr>
          <w:rFonts w:ascii="Arial" w:hAnsi="Arial" w:cs="Arial"/>
          <w:color w:val="000000" w:themeColor="text1"/>
          <w:sz w:val="24"/>
          <w:szCs w:val="24"/>
        </w:rPr>
        <w:t>Liaises with teachi</w:t>
      </w:r>
      <w:r w:rsidR="003C32E6" w:rsidRPr="00B3526A">
        <w:rPr>
          <w:rFonts w:ascii="Arial" w:hAnsi="Arial" w:cs="Arial"/>
          <w:color w:val="000000" w:themeColor="text1"/>
          <w:sz w:val="24"/>
          <w:szCs w:val="24"/>
        </w:rPr>
        <w:t xml:space="preserve">ng staff to gather evidence of </w:t>
      </w:r>
      <w:r w:rsidRPr="00B3526A">
        <w:rPr>
          <w:rFonts w:ascii="Arial" w:hAnsi="Arial" w:cs="Arial"/>
          <w:color w:val="000000" w:themeColor="text1"/>
          <w:sz w:val="24"/>
          <w:szCs w:val="24"/>
        </w:rPr>
        <w:t>normal way of working of an affected candidate</w:t>
      </w:r>
    </w:p>
    <w:p w14:paraId="7F85CC7A" w14:textId="77777777" w:rsidR="00775F95" w:rsidRPr="00B3526A" w:rsidRDefault="00775F95" w:rsidP="006E0F51">
      <w:pPr>
        <w:pStyle w:val="ListParagraph"/>
        <w:numPr>
          <w:ilvl w:val="0"/>
          <w:numId w:val="47"/>
        </w:numPr>
        <w:spacing w:line="276" w:lineRule="auto"/>
        <w:jc w:val="both"/>
        <w:rPr>
          <w:rFonts w:ascii="Arial" w:hAnsi="Arial" w:cs="Arial"/>
          <w:color w:val="000000" w:themeColor="text1"/>
          <w:sz w:val="24"/>
          <w:szCs w:val="24"/>
        </w:rPr>
      </w:pPr>
      <w:r w:rsidRPr="00B3526A">
        <w:rPr>
          <w:rFonts w:ascii="Arial" w:hAnsi="Arial" w:cs="Arial"/>
          <w:color w:val="000000" w:themeColor="text1"/>
          <w:sz w:val="24"/>
          <w:szCs w:val="24"/>
        </w:rPr>
        <w:t>Determines candidate eligibility for arrangements or adjustments that are centre-delegated</w:t>
      </w:r>
    </w:p>
    <w:p w14:paraId="4B025889" w14:textId="447BDBEA" w:rsidR="00775F95" w:rsidRPr="00B3526A" w:rsidRDefault="00775F95" w:rsidP="006E0F51">
      <w:pPr>
        <w:pStyle w:val="ListParagraph"/>
        <w:numPr>
          <w:ilvl w:val="0"/>
          <w:numId w:val="47"/>
        </w:numPr>
        <w:spacing w:before="240" w:line="276" w:lineRule="auto"/>
        <w:jc w:val="both"/>
        <w:rPr>
          <w:rFonts w:ascii="Arial" w:hAnsi="Arial" w:cs="Arial"/>
          <w:color w:val="000000" w:themeColor="text1"/>
          <w:sz w:val="24"/>
          <w:szCs w:val="24"/>
        </w:rPr>
      </w:pPr>
      <w:r w:rsidRPr="00B3526A">
        <w:rPr>
          <w:rFonts w:ascii="Arial" w:hAnsi="Arial" w:cs="Arial"/>
          <w:color w:val="000000" w:themeColor="text1"/>
          <w:sz w:val="24"/>
          <w:szCs w:val="24"/>
        </w:rPr>
        <w:t xml:space="preserve">Gathers signed </w:t>
      </w:r>
      <w:r w:rsidR="00833720" w:rsidRPr="00B3526A">
        <w:rPr>
          <w:rFonts w:ascii="Arial" w:hAnsi="Arial" w:cs="Arial"/>
          <w:color w:val="000000" w:themeColor="text1"/>
          <w:sz w:val="24"/>
          <w:szCs w:val="24"/>
          <w:shd w:val="clear" w:color="auto" w:fill="FFFFFF"/>
        </w:rPr>
        <w:t>Personal data consent, Privacy Notice (AAO) and Data Protection confirmation</w:t>
      </w:r>
      <w:r w:rsidR="00833720" w:rsidRPr="00B3526A">
        <w:rPr>
          <w:rFonts w:ascii="Arial" w:hAnsi="Arial" w:cs="Arial"/>
          <w:color w:val="000000" w:themeColor="text1"/>
          <w:sz w:val="24"/>
          <w:szCs w:val="24"/>
        </w:rPr>
        <w:t xml:space="preserve"> forms (candidate personal data consent form) </w:t>
      </w:r>
      <w:r w:rsidRPr="00B3526A">
        <w:rPr>
          <w:rFonts w:ascii="Arial" w:hAnsi="Arial" w:cs="Arial"/>
          <w:color w:val="000000" w:themeColor="text1"/>
          <w:sz w:val="24"/>
          <w:szCs w:val="24"/>
        </w:rPr>
        <w:t>from candidates where required</w:t>
      </w:r>
    </w:p>
    <w:p w14:paraId="5CB17AB0" w14:textId="10F942CC" w:rsidR="00B04A81" w:rsidRPr="00B3526A" w:rsidRDefault="00775F95" w:rsidP="006E0F51">
      <w:pPr>
        <w:pStyle w:val="ListParagraph"/>
        <w:numPr>
          <w:ilvl w:val="0"/>
          <w:numId w:val="47"/>
        </w:numPr>
        <w:spacing w:line="276" w:lineRule="auto"/>
        <w:jc w:val="both"/>
        <w:rPr>
          <w:rFonts w:ascii="Arial" w:hAnsi="Arial" w:cs="Arial"/>
          <w:color w:val="000000" w:themeColor="text1"/>
          <w:sz w:val="24"/>
          <w:szCs w:val="24"/>
        </w:rPr>
      </w:pPr>
      <w:r w:rsidRPr="00B3526A">
        <w:rPr>
          <w:rFonts w:ascii="Arial" w:hAnsi="Arial" w:cs="Arial"/>
          <w:color w:val="000000" w:themeColor="text1"/>
          <w:sz w:val="24"/>
          <w:szCs w:val="24"/>
        </w:rPr>
        <w:t xml:space="preserve">Applies for approval through </w:t>
      </w:r>
      <w:r w:rsidRPr="00B3526A">
        <w:rPr>
          <w:rFonts w:ascii="Arial" w:hAnsi="Arial" w:cs="Arial"/>
          <w:iCs/>
          <w:color w:val="000000" w:themeColor="text1"/>
          <w:sz w:val="24"/>
          <w:szCs w:val="24"/>
        </w:rPr>
        <w:t>Access arrangements online</w:t>
      </w:r>
      <w:r w:rsidRPr="00B3526A">
        <w:rPr>
          <w:rFonts w:ascii="Arial" w:hAnsi="Arial" w:cs="Arial"/>
          <w:color w:val="000000" w:themeColor="text1"/>
          <w:sz w:val="24"/>
          <w:szCs w:val="24"/>
        </w:rPr>
        <w:t xml:space="preserve"> (AAO)</w:t>
      </w:r>
      <w:r w:rsidR="001F7C2A" w:rsidRPr="00B3526A">
        <w:rPr>
          <w:rFonts w:ascii="Arial" w:hAnsi="Arial" w:cs="Arial"/>
          <w:color w:val="000000" w:themeColor="text1"/>
          <w:sz w:val="24"/>
          <w:szCs w:val="24"/>
        </w:rPr>
        <w:t xml:space="preserve"> via the Centre Admin Portal (CAP)</w:t>
      </w:r>
      <w:r w:rsidRPr="00B3526A">
        <w:rPr>
          <w:rFonts w:ascii="Arial" w:hAnsi="Arial" w:cs="Arial"/>
          <w:color w:val="000000" w:themeColor="text1"/>
          <w:sz w:val="24"/>
          <w:szCs w:val="24"/>
        </w:rPr>
        <w:t>, where required or through the awarding body where qualifications sit outside the scope of AAO</w:t>
      </w:r>
    </w:p>
    <w:p w14:paraId="45844056" w14:textId="1260AA5E" w:rsidR="00833720" w:rsidRPr="00A57644" w:rsidRDefault="00833720" w:rsidP="006E0F51">
      <w:pPr>
        <w:pStyle w:val="ListParagraph"/>
        <w:numPr>
          <w:ilvl w:val="0"/>
          <w:numId w:val="47"/>
        </w:numPr>
        <w:spacing w:line="276" w:lineRule="auto"/>
        <w:jc w:val="both"/>
        <w:rPr>
          <w:rFonts w:ascii="Arial" w:hAnsi="Arial" w:cs="Arial"/>
          <w:b/>
          <w:color w:val="000000" w:themeColor="text1"/>
          <w:sz w:val="24"/>
          <w:szCs w:val="24"/>
        </w:rPr>
      </w:pPr>
      <w:r w:rsidRPr="00A57644">
        <w:rPr>
          <w:rFonts w:ascii="Arial" w:hAnsi="Arial" w:cs="Arial"/>
          <w:color w:val="000000" w:themeColor="text1"/>
          <w:sz w:val="24"/>
          <w:szCs w:val="24"/>
        </w:rPr>
        <w:t>Keeps a file for each candidate</w:t>
      </w:r>
      <w:r w:rsidR="002367EC" w:rsidRPr="00A57644">
        <w:rPr>
          <w:rFonts w:ascii="Arial" w:hAnsi="Arial" w:cs="Arial"/>
          <w:color w:val="000000" w:themeColor="text1"/>
          <w:sz w:val="24"/>
          <w:szCs w:val="24"/>
        </w:rPr>
        <w:t xml:space="preserve"> for JCQ inspection purposes containing all the required documentation (if any documentation is kept electronically, in the event of IT failure at the time of an inspection is able to access this documentation in an alternative format)</w:t>
      </w:r>
    </w:p>
    <w:p w14:paraId="2C57FDE6" w14:textId="77777777" w:rsidR="00B04A81" w:rsidRPr="00A57644" w:rsidRDefault="00775F95" w:rsidP="006E0F51">
      <w:pPr>
        <w:pStyle w:val="ListParagraph"/>
        <w:numPr>
          <w:ilvl w:val="0"/>
          <w:numId w:val="47"/>
        </w:numPr>
        <w:spacing w:line="276" w:lineRule="auto"/>
        <w:jc w:val="both"/>
        <w:rPr>
          <w:rFonts w:ascii="Arial" w:hAnsi="Arial" w:cs="Arial"/>
          <w:b/>
          <w:color w:val="000000" w:themeColor="text1"/>
          <w:sz w:val="24"/>
          <w:szCs w:val="24"/>
        </w:rPr>
      </w:pPr>
      <w:r w:rsidRPr="00A57644">
        <w:rPr>
          <w:rFonts w:ascii="Arial" w:hAnsi="Arial" w:cs="Arial"/>
          <w:color w:val="000000" w:themeColor="text1"/>
          <w:sz w:val="24"/>
          <w:szCs w:val="24"/>
        </w:rPr>
        <w:t>Employs good practice in relation to the Equality Act 2010</w:t>
      </w:r>
    </w:p>
    <w:p w14:paraId="13F08021" w14:textId="77777777" w:rsidR="00B04A81" w:rsidRPr="00A57644" w:rsidRDefault="00775F95" w:rsidP="006E0F51">
      <w:pPr>
        <w:pStyle w:val="ListParagraph"/>
        <w:numPr>
          <w:ilvl w:val="0"/>
          <w:numId w:val="47"/>
        </w:numPr>
        <w:spacing w:line="276" w:lineRule="auto"/>
        <w:jc w:val="both"/>
        <w:rPr>
          <w:rFonts w:ascii="Arial" w:hAnsi="Arial" w:cs="Arial"/>
          <w:b/>
          <w:color w:val="000000" w:themeColor="text1"/>
          <w:sz w:val="24"/>
          <w:szCs w:val="24"/>
        </w:rPr>
      </w:pPr>
      <w:r w:rsidRPr="00A57644">
        <w:rPr>
          <w:rFonts w:ascii="Arial" w:hAnsi="Arial" w:cs="Arial"/>
          <w:color w:val="000000" w:themeColor="text1"/>
          <w:sz w:val="24"/>
          <w:szCs w:val="24"/>
        </w:rPr>
        <w:t xml:space="preserve">Liaises with the EO regarding exam time arrangements for access arrangement candidates </w:t>
      </w:r>
    </w:p>
    <w:p w14:paraId="59B408F6" w14:textId="2C5D4B66" w:rsidR="00B04A81" w:rsidRPr="00A57644" w:rsidRDefault="00775F95" w:rsidP="006E0F51">
      <w:pPr>
        <w:pStyle w:val="ListParagraph"/>
        <w:numPr>
          <w:ilvl w:val="0"/>
          <w:numId w:val="47"/>
        </w:numPr>
        <w:spacing w:line="276" w:lineRule="auto"/>
        <w:jc w:val="both"/>
        <w:rPr>
          <w:rFonts w:ascii="Arial" w:hAnsi="Arial" w:cs="Arial"/>
          <w:b/>
          <w:color w:val="000000" w:themeColor="text1"/>
          <w:sz w:val="24"/>
          <w:szCs w:val="24"/>
        </w:rPr>
      </w:pPr>
      <w:r w:rsidRPr="00A57644">
        <w:rPr>
          <w:rFonts w:ascii="Arial" w:hAnsi="Arial" w:cs="Arial"/>
          <w:color w:val="000000" w:themeColor="text1"/>
          <w:sz w:val="24"/>
          <w:szCs w:val="24"/>
        </w:rPr>
        <w:t>Ensures</w:t>
      </w:r>
      <w:r w:rsidR="003C32E6" w:rsidRPr="00A57644">
        <w:rPr>
          <w:rFonts w:ascii="Arial" w:hAnsi="Arial" w:cs="Arial"/>
          <w:color w:val="000000" w:themeColor="text1"/>
          <w:sz w:val="24"/>
          <w:szCs w:val="24"/>
        </w:rPr>
        <w:t xml:space="preserve"> staff appointed to facilitate </w:t>
      </w:r>
      <w:r w:rsidRPr="00A57644">
        <w:rPr>
          <w:rFonts w:ascii="Arial" w:hAnsi="Arial" w:cs="Arial"/>
          <w:color w:val="000000" w:themeColor="text1"/>
          <w:sz w:val="24"/>
          <w:szCs w:val="24"/>
        </w:rPr>
        <w:t xml:space="preserve">access arrangements for candidates are </w:t>
      </w:r>
      <w:r w:rsidRPr="00A57644">
        <w:rPr>
          <w:rFonts w:ascii="Arial" w:hAnsi="Arial" w:cs="Arial"/>
          <w:bCs/>
          <w:color w:val="000000" w:themeColor="text1"/>
          <w:sz w:val="24"/>
          <w:szCs w:val="24"/>
        </w:rPr>
        <w:t>appropriately trained and understand the rules of the particular arrangement(s)</w:t>
      </w:r>
      <w:r w:rsidR="003C32E6" w:rsidRPr="00A57644">
        <w:rPr>
          <w:rFonts w:ascii="Arial" w:hAnsi="Arial" w:cs="Arial"/>
          <w:bCs/>
          <w:color w:val="000000" w:themeColor="text1"/>
          <w:sz w:val="24"/>
          <w:szCs w:val="24"/>
        </w:rPr>
        <w:t xml:space="preserve"> </w:t>
      </w:r>
      <w:r w:rsidR="003C32E6" w:rsidRPr="00A57644">
        <w:rPr>
          <w:rFonts w:ascii="Arial" w:hAnsi="Arial" w:cs="Arial"/>
          <w:color w:val="000000" w:themeColor="text1"/>
          <w:sz w:val="24"/>
          <w:szCs w:val="24"/>
        </w:rPr>
        <w:t>and keeps a record of the</w:t>
      </w:r>
      <w:r w:rsidR="00BE2E85" w:rsidRPr="00A57644">
        <w:rPr>
          <w:rFonts w:ascii="Arial" w:hAnsi="Arial" w:cs="Arial"/>
          <w:color w:val="000000" w:themeColor="text1"/>
          <w:sz w:val="24"/>
          <w:szCs w:val="24"/>
        </w:rPr>
        <w:t xml:space="preserve"> content of</w:t>
      </w:r>
      <w:r w:rsidR="003C32E6" w:rsidRPr="00A57644">
        <w:rPr>
          <w:rFonts w:ascii="Arial" w:hAnsi="Arial" w:cs="Arial"/>
          <w:color w:val="000000" w:themeColor="text1"/>
          <w:sz w:val="24"/>
          <w:szCs w:val="24"/>
        </w:rPr>
        <w:t xml:space="preserve"> training provided to </w:t>
      </w:r>
      <w:r w:rsidR="00BC09CE" w:rsidRPr="00A57644">
        <w:rPr>
          <w:rFonts w:ascii="Arial" w:hAnsi="Arial" w:cs="Arial"/>
          <w:color w:val="000000" w:themeColor="text1"/>
          <w:sz w:val="24"/>
          <w:szCs w:val="24"/>
        </w:rPr>
        <w:t>facilitators</w:t>
      </w:r>
      <w:r w:rsidR="003C32E6" w:rsidRPr="00A57644">
        <w:rPr>
          <w:rFonts w:ascii="Arial" w:hAnsi="Arial" w:cs="Arial"/>
          <w:color w:val="000000" w:themeColor="text1"/>
          <w:sz w:val="24"/>
          <w:szCs w:val="24"/>
        </w:rPr>
        <w:t xml:space="preserve"> for the required period</w:t>
      </w:r>
    </w:p>
    <w:p w14:paraId="3D89B3E1" w14:textId="30CF237B" w:rsidR="00367FD0" w:rsidRPr="00A57644" w:rsidRDefault="00367FD0" w:rsidP="006E0F51">
      <w:pPr>
        <w:pStyle w:val="ListParagraph"/>
        <w:numPr>
          <w:ilvl w:val="0"/>
          <w:numId w:val="47"/>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Works with the EO to ensure invigilators and those acting as a facilitator fully understand the respective role and what is and what is not permissible in the exam room </w:t>
      </w:r>
    </w:p>
    <w:p w14:paraId="1590F57D" w14:textId="2B882819" w:rsidR="00577D4B" w:rsidRPr="00A57644" w:rsidRDefault="00577D4B" w:rsidP="00577D4B">
      <w:pPr>
        <w:pStyle w:val="ListParagraph"/>
        <w:numPr>
          <w:ilvl w:val="0"/>
          <w:numId w:val="47"/>
        </w:numPr>
        <w:spacing w:line="276" w:lineRule="auto"/>
        <w:jc w:val="both"/>
        <w:rPr>
          <w:rFonts w:ascii="Arial" w:hAnsi="Arial" w:cs="Arial"/>
          <w:b/>
          <w:color w:val="000000" w:themeColor="text1"/>
          <w:sz w:val="24"/>
          <w:szCs w:val="24"/>
        </w:rPr>
      </w:pPr>
      <w:r w:rsidRPr="00A57644">
        <w:rPr>
          <w:rFonts w:ascii="Arial" w:hAnsi="Arial" w:cs="Arial"/>
          <w:color w:val="000000" w:themeColor="text1"/>
          <w:sz w:val="24"/>
          <w:szCs w:val="24"/>
        </w:rPr>
        <w:t xml:space="preserve">Provides </w:t>
      </w:r>
      <w:r w:rsidRPr="00B3526A">
        <w:rPr>
          <w:rFonts w:ascii="Arial" w:hAnsi="Arial" w:cs="Arial"/>
          <w:color w:val="000000" w:themeColor="text1"/>
          <w:sz w:val="24"/>
          <w:szCs w:val="24"/>
        </w:rPr>
        <w:t>and annually reviews a centre policy on the use of word processors in exams and assessmen</w:t>
      </w:r>
      <w:r w:rsidRPr="00A57644">
        <w:rPr>
          <w:rFonts w:ascii="Arial" w:hAnsi="Arial" w:cs="Arial"/>
          <w:color w:val="000000" w:themeColor="text1"/>
          <w:sz w:val="24"/>
          <w:szCs w:val="24"/>
        </w:rPr>
        <w:t>ts.</w:t>
      </w:r>
    </w:p>
    <w:p w14:paraId="087072DC" w14:textId="4FB60DA2" w:rsidR="00775F95" w:rsidRPr="00A57644" w:rsidRDefault="00880A61" w:rsidP="00DF0C94">
      <w:pPr>
        <w:pStyle w:val="Headinglevel2"/>
        <w:spacing w:before="120" w:after="120" w:line="276" w:lineRule="auto"/>
        <w:jc w:val="both"/>
        <w:rPr>
          <w:rFonts w:ascii="Arial" w:hAnsi="Arial" w:cs="Arial"/>
          <w:color w:val="000000" w:themeColor="text1"/>
          <w:sz w:val="24"/>
        </w:rPr>
      </w:pPr>
      <w:bookmarkStart w:id="18" w:name="_Toc19462595"/>
      <w:bookmarkStart w:id="19" w:name="_Hlk495856005"/>
      <w:r w:rsidRPr="00A57644">
        <w:rPr>
          <w:rFonts w:ascii="Arial" w:hAnsi="Arial" w:cs="Arial"/>
          <w:color w:val="000000" w:themeColor="text1"/>
          <w:sz w:val="24"/>
        </w:rPr>
        <w:t>Word Processor P</w:t>
      </w:r>
      <w:r w:rsidR="00775F95" w:rsidRPr="00A57644">
        <w:rPr>
          <w:rFonts w:ascii="Arial" w:hAnsi="Arial" w:cs="Arial"/>
          <w:color w:val="000000" w:themeColor="text1"/>
          <w:sz w:val="24"/>
        </w:rPr>
        <w:t>olicy (exams)</w:t>
      </w:r>
      <w:bookmarkEnd w:id="18"/>
    </w:p>
    <w:bookmarkEnd w:id="19"/>
    <w:p w14:paraId="0DD034EB" w14:textId="337373D9" w:rsidR="00CC0E81" w:rsidRPr="00A57644" w:rsidRDefault="00CC0E81" w:rsidP="00310960">
      <w:pPr>
        <w:pStyle w:val="ListParagraph"/>
        <w:numPr>
          <w:ilvl w:val="0"/>
          <w:numId w:val="3"/>
        </w:numPr>
        <w:spacing w:before="120" w:after="120"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A candidate may be approved the use of a word processor where this is appropriate to the candidates’ needs and </w:t>
      </w:r>
      <w:r w:rsidR="00880A61" w:rsidRPr="00A57644">
        <w:rPr>
          <w:rFonts w:ascii="Arial" w:hAnsi="Arial" w:cs="Arial"/>
          <w:color w:val="000000" w:themeColor="text1"/>
          <w:sz w:val="24"/>
          <w:szCs w:val="24"/>
        </w:rPr>
        <w:t>not simply because this is their</w:t>
      </w:r>
      <w:r w:rsidRPr="00A57644">
        <w:rPr>
          <w:rFonts w:ascii="Arial" w:hAnsi="Arial" w:cs="Arial"/>
          <w:color w:val="000000" w:themeColor="text1"/>
          <w:sz w:val="24"/>
          <w:szCs w:val="24"/>
        </w:rPr>
        <w:t xml:space="preserve"> preferred way of working.  </w:t>
      </w:r>
    </w:p>
    <w:p w14:paraId="11BD4159" w14:textId="77777777" w:rsidR="00CC0E81" w:rsidRPr="00A57644" w:rsidRDefault="00CC0E81" w:rsidP="00CC0E81">
      <w:pPr>
        <w:pStyle w:val="ListParagraph"/>
        <w:numPr>
          <w:ilvl w:val="0"/>
          <w:numId w:val="3"/>
        </w:numPr>
        <w:spacing w:before="120" w:after="120" w:line="276" w:lineRule="auto"/>
        <w:jc w:val="both"/>
        <w:rPr>
          <w:rFonts w:ascii="Arial" w:hAnsi="Arial" w:cs="Arial"/>
          <w:color w:val="000000" w:themeColor="text1"/>
          <w:sz w:val="24"/>
          <w:szCs w:val="24"/>
        </w:rPr>
      </w:pPr>
      <w:r w:rsidRPr="00A57644">
        <w:rPr>
          <w:rFonts w:ascii="Arial" w:eastAsia="Times New Roman" w:hAnsi="Arial" w:cs="Arial"/>
          <w:color w:val="000000" w:themeColor="text1"/>
          <w:sz w:val="24"/>
          <w:szCs w:val="24"/>
        </w:rPr>
        <w:t xml:space="preserve">The use of a word processor is put in place to address an underlying difficulty such as: speed of handwriting; medical condition; physical disability; sensory impairment; planning and organisational difficulties or poor legibility.  </w:t>
      </w:r>
    </w:p>
    <w:p w14:paraId="372AE6B8" w14:textId="06DEE7DC" w:rsidR="00CC0E81" w:rsidRPr="00A57644" w:rsidRDefault="00CC0E81" w:rsidP="00CC0E81">
      <w:pPr>
        <w:pStyle w:val="ListParagraph"/>
        <w:numPr>
          <w:ilvl w:val="0"/>
          <w:numId w:val="3"/>
        </w:numPr>
        <w:spacing w:before="120" w:after="120" w:line="276" w:lineRule="auto"/>
        <w:jc w:val="both"/>
        <w:rPr>
          <w:rFonts w:ascii="Arial" w:hAnsi="Arial" w:cs="Arial"/>
          <w:color w:val="000000" w:themeColor="text1"/>
          <w:sz w:val="24"/>
          <w:szCs w:val="24"/>
        </w:rPr>
      </w:pPr>
      <w:r w:rsidRPr="00A57644">
        <w:rPr>
          <w:rFonts w:ascii="Arial" w:eastAsia="Times New Roman" w:hAnsi="Arial" w:cs="Arial"/>
          <w:color w:val="000000" w:themeColor="text1"/>
          <w:sz w:val="24"/>
          <w:szCs w:val="24"/>
        </w:rPr>
        <w:t xml:space="preserve">The use of a word processor in examinations is a reflection of the candidate’s normal </w:t>
      </w:r>
      <w:r w:rsidR="00577D4B" w:rsidRPr="00A57644">
        <w:rPr>
          <w:rFonts w:ascii="Arial" w:eastAsia="Times New Roman" w:hAnsi="Arial" w:cs="Arial"/>
          <w:color w:val="000000" w:themeColor="text1"/>
          <w:sz w:val="24"/>
          <w:szCs w:val="24"/>
        </w:rPr>
        <w:t>w</w:t>
      </w:r>
      <w:r w:rsidRPr="00A57644">
        <w:rPr>
          <w:rFonts w:ascii="Arial" w:eastAsia="Times New Roman" w:hAnsi="Arial" w:cs="Arial"/>
          <w:color w:val="000000" w:themeColor="text1"/>
          <w:sz w:val="24"/>
          <w:szCs w:val="24"/>
        </w:rPr>
        <w:t xml:space="preserve">ay of working and is evidenced in internal assessments and PPEs.    </w:t>
      </w:r>
    </w:p>
    <w:p w14:paraId="7C5C7181" w14:textId="3E4521F9" w:rsidR="00775F95" w:rsidRPr="00A57644" w:rsidRDefault="00775F95" w:rsidP="00DF6E06">
      <w:pPr>
        <w:pStyle w:val="ListParagraph"/>
        <w:numPr>
          <w:ilvl w:val="0"/>
          <w:numId w:val="3"/>
        </w:numPr>
        <w:spacing w:line="276" w:lineRule="auto"/>
        <w:jc w:val="both"/>
        <w:rPr>
          <w:rFonts w:ascii="Arial" w:hAnsi="Arial" w:cs="Arial"/>
          <w:b/>
          <w:color w:val="000000" w:themeColor="text1"/>
          <w:sz w:val="24"/>
          <w:szCs w:val="24"/>
        </w:rPr>
      </w:pPr>
      <w:r w:rsidRPr="00A57644">
        <w:rPr>
          <w:rFonts w:ascii="Arial" w:hAnsi="Arial" w:cs="Arial"/>
          <w:color w:val="000000" w:themeColor="text1"/>
          <w:sz w:val="24"/>
          <w:szCs w:val="24"/>
        </w:rPr>
        <w:lastRenderedPageBreak/>
        <w:t xml:space="preserve">Ensures criteria for candidates </w:t>
      </w:r>
      <w:r w:rsidRPr="00B3526A">
        <w:rPr>
          <w:rFonts w:ascii="Arial" w:hAnsi="Arial" w:cs="Arial"/>
          <w:color w:val="000000" w:themeColor="text1"/>
          <w:sz w:val="24"/>
          <w:szCs w:val="24"/>
        </w:rPr>
        <w:t>granted separate invigilation within the centre</w:t>
      </w:r>
      <w:r w:rsidRPr="00A57644">
        <w:rPr>
          <w:rFonts w:ascii="Arial" w:hAnsi="Arial" w:cs="Arial"/>
          <w:b/>
          <w:color w:val="000000" w:themeColor="text1"/>
          <w:sz w:val="24"/>
          <w:szCs w:val="24"/>
        </w:rPr>
        <w:t xml:space="preserve"> </w:t>
      </w:r>
      <w:r w:rsidRPr="00A57644">
        <w:rPr>
          <w:rFonts w:ascii="Arial" w:hAnsi="Arial" w:cs="Arial"/>
          <w:color w:val="000000" w:themeColor="text1"/>
          <w:sz w:val="24"/>
          <w:szCs w:val="24"/>
        </w:rPr>
        <w:t xml:space="preserve">is clear, meets JCQ regulations and best meets the needs of individual candidates and remaining candidates in main exam rooms </w:t>
      </w:r>
    </w:p>
    <w:p w14:paraId="5A2DFA28" w14:textId="77777777" w:rsidR="00AF0417" w:rsidRDefault="003B019A" w:rsidP="00DF0C94">
      <w:pPr>
        <w:pStyle w:val="Headinglevel2"/>
        <w:spacing w:before="120" w:after="120" w:line="276" w:lineRule="auto"/>
        <w:jc w:val="both"/>
        <w:rPr>
          <w:rFonts w:ascii="Arial" w:hAnsi="Arial" w:cs="Arial"/>
          <w:color w:val="000000" w:themeColor="text1"/>
          <w:sz w:val="24"/>
        </w:rPr>
      </w:pPr>
      <w:bookmarkStart w:id="20" w:name="_Toc19462596"/>
      <w:r w:rsidRPr="00A57644">
        <w:rPr>
          <w:rFonts w:ascii="Arial" w:hAnsi="Arial" w:cs="Arial"/>
          <w:color w:val="000000" w:themeColor="text1"/>
          <w:sz w:val="24"/>
        </w:rPr>
        <w:t>S</w:t>
      </w:r>
      <w:r w:rsidR="00880A61" w:rsidRPr="00A57644">
        <w:rPr>
          <w:rFonts w:ascii="Arial" w:hAnsi="Arial" w:cs="Arial"/>
          <w:color w:val="000000" w:themeColor="text1"/>
          <w:sz w:val="24"/>
        </w:rPr>
        <w:t>eparate Invigilation within the C</w:t>
      </w:r>
      <w:r w:rsidR="00775F95" w:rsidRPr="00A57644">
        <w:rPr>
          <w:rFonts w:ascii="Arial" w:hAnsi="Arial" w:cs="Arial"/>
          <w:color w:val="000000" w:themeColor="text1"/>
          <w:sz w:val="24"/>
        </w:rPr>
        <w:t>entre</w:t>
      </w:r>
      <w:r w:rsidR="00243F55" w:rsidRPr="00A57644">
        <w:rPr>
          <w:rFonts w:ascii="Arial" w:hAnsi="Arial" w:cs="Arial"/>
          <w:color w:val="000000" w:themeColor="text1"/>
          <w:sz w:val="24"/>
        </w:rPr>
        <w:t xml:space="preserve"> </w:t>
      </w:r>
      <w:bookmarkEnd w:id="20"/>
    </w:p>
    <w:p w14:paraId="5D8D13CE" w14:textId="42C35202" w:rsidR="00577D4B" w:rsidRPr="00AF0417" w:rsidRDefault="00577D4B" w:rsidP="00DF0C94">
      <w:pPr>
        <w:pStyle w:val="Headinglevel2"/>
        <w:spacing w:before="120" w:after="120" w:line="276" w:lineRule="auto"/>
        <w:ind w:left="360"/>
        <w:jc w:val="both"/>
        <w:rPr>
          <w:rFonts w:ascii="Arial" w:hAnsi="Arial" w:cs="Arial"/>
          <w:b w:val="0"/>
          <w:bCs/>
          <w:color w:val="000000" w:themeColor="text1"/>
          <w:sz w:val="24"/>
        </w:rPr>
      </w:pPr>
      <w:r w:rsidRPr="00AF0417">
        <w:rPr>
          <w:rFonts w:ascii="Arial" w:hAnsi="Arial" w:cs="Arial"/>
          <w:b w:val="0"/>
          <w:bCs/>
          <w:color w:val="000000" w:themeColor="text1"/>
          <w:sz w:val="24"/>
        </w:rPr>
        <w:t>A candidate may be approved fo</w:t>
      </w:r>
      <w:r w:rsidR="00880A61" w:rsidRPr="00AF0417">
        <w:rPr>
          <w:rFonts w:ascii="Arial" w:hAnsi="Arial" w:cs="Arial"/>
          <w:b w:val="0"/>
          <w:bCs/>
          <w:color w:val="000000" w:themeColor="text1"/>
          <w:sz w:val="24"/>
        </w:rPr>
        <w:t>r s</w:t>
      </w:r>
      <w:r w:rsidRPr="00AF0417">
        <w:rPr>
          <w:rFonts w:ascii="Arial" w:hAnsi="Arial" w:cs="Arial"/>
          <w:b w:val="0"/>
          <w:bCs/>
          <w:color w:val="000000" w:themeColor="text1"/>
          <w:sz w:val="24"/>
        </w:rPr>
        <w:t xml:space="preserve">eparate invigilation </w:t>
      </w:r>
      <w:r w:rsidR="003363AE" w:rsidRPr="00AF0417">
        <w:rPr>
          <w:rFonts w:ascii="Arial" w:hAnsi="Arial" w:cs="Arial"/>
          <w:b w:val="0"/>
          <w:bCs/>
          <w:color w:val="000000" w:themeColor="text1"/>
          <w:sz w:val="24"/>
        </w:rPr>
        <w:t>providing</w:t>
      </w:r>
      <w:r w:rsidRPr="00AF0417">
        <w:rPr>
          <w:rFonts w:ascii="Arial" w:hAnsi="Arial" w:cs="Arial"/>
          <w:b w:val="0"/>
          <w:bCs/>
          <w:color w:val="000000" w:themeColor="text1"/>
          <w:sz w:val="24"/>
        </w:rPr>
        <w:t xml:space="preserve"> that this </w:t>
      </w:r>
      <w:r w:rsidR="00880A61" w:rsidRPr="00AF0417">
        <w:rPr>
          <w:rFonts w:ascii="Arial" w:hAnsi="Arial" w:cs="Arial"/>
          <w:b w:val="0"/>
          <w:bCs/>
          <w:color w:val="000000" w:themeColor="text1"/>
          <w:sz w:val="24"/>
        </w:rPr>
        <w:t xml:space="preserve">reflects the candidate’s </w:t>
      </w:r>
      <w:r w:rsidR="001F2E23" w:rsidRPr="00AF0417">
        <w:rPr>
          <w:rFonts w:ascii="Arial" w:hAnsi="Arial" w:cs="Arial"/>
          <w:b w:val="0"/>
          <w:bCs/>
          <w:color w:val="000000" w:themeColor="text1"/>
          <w:sz w:val="24"/>
        </w:rPr>
        <w:t>usual</w:t>
      </w:r>
      <w:r w:rsidRPr="00AF0417">
        <w:rPr>
          <w:rFonts w:ascii="Arial" w:hAnsi="Arial" w:cs="Arial"/>
          <w:b w:val="0"/>
          <w:bCs/>
          <w:color w:val="000000" w:themeColor="text1"/>
          <w:sz w:val="24"/>
        </w:rPr>
        <w:t xml:space="preserve"> way of working in PPEs</w:t>
      </w:r>
      <w:r w:rsidR="00A3244F" w:rsidRPr="00AF0417">
        <w:rPr>
          <w:rFonts w:ascii="Arial" w:hAnsi="Arial" w:cs="Arial"/>
          <w:b w:val="0"/>
          <w:bCs/>
          <w:color w:val="000000" w:themeColor="text1"/>
          <w:sz w:val="24"/>
        </w:rPr>
        <w:t xml:space="preserve">.  Separate </w:t>
      </w:r>
      <w:r w:rsidR="003363AE" w:rsidRPr="00AF0417">
        <w:rPr>
          <w:rFonts w:ascii="Arial" w:hAnsi="Arial" w:cs="Arial"/>
          <w:b w:val="0"/>
          <w:bCs/>
          <w:color w:val="000000" w:themeColor="text1"/>
          <w:sz w:val="24"/>
        </w:rPr>
        <w:t>invigilation</w:t>
      </w:r>
      <w:r w:rsidR="00A3244F" w:rsidRPr="00AF0417">
        <w:rPr>
          <w:rFonts w:ascii="Arial" w:hAnsi="Arial" w:cs="Arial"/>
          <w:b w:val="0"/>
          <w:bCs/>
          <w:color w:val="000000" w:themeColor="text1"/>
          <w:sz w:val="24"/>
        </w:rPr>
        <w:t xml:space="preserve"> is usually </w:t>
      </w:r>
      <w:r w:rsidRPr="00AF0417">
        <w:rPr>
          <w:rFonts w:ascii="Arial" w:hAnsi="Arial" w:cs="Arial"/>
          <w:b w:val="0"/>
          <w:bCs/>
          <w:color w:val="000000" w:themeColor="text1"/>
          <w:sz w:val="24"/>
        </w:rPr>
        <w:t xml:space="preserve">as a consequence of a long term medical condition or long term social, mental or emotional needs.  </w:t>
      </w:r>
    </w:p>
    <w:p w14:paraId="74AA3C33" w14:textId="6F53561E" w:rsidR="00775F95" w:rsidRPr="00A57644" w:rsidRDefault="00775F95" w:rsidP="000D251C">
      <w:pPr>
        <w:spacing w:line="276" w:lineRule="auto"/>
        <w:jc w:val="both"/>
        <w:rPr>
          <w:rFonts w:ascii="Arial" w:hAnsi="Arial" w:cs="Arial"/>
          <w:color w:val="000000" w:themeColor="text1"/>
          <w:sz w:val="24"/>
          <w:szCs w:val="24"/>
        </w:rPr>
      </w:pPr>
      <w:r w:rsidRPr="00A57644">
        <w:rPr>
          <w:rFonts w:ascii="Arial" w:hAnsi="Arial" w:cs="Arial"/>
          <w:b/>
          <w:color w:val="000000" w:themeColor="text1"/>
          <w:sz w:val="24"/>
          <w:szCs w:val="24"/>
        </w:rPr>
        <w:t>Senior Leaders, Head o</w:t>
      </w:r>
      <w:r w:rsidR="00880A61" w:rsidRPr="00A57644">
        <w:rPr>
          <w:rFonts w:ascii="Arial" w:hAnsi="Arial" w:cs="Arial"/>
          <w:b/>
          <w:color w:val="000000" w:themeColor="text1"/>
          <w:sz w:val="24"/>
          <w:szCs w:val="24"/>
        </w:rPr>
        <w:t>f Department, Teaching S</w:t>
      </w:r>
      <w:r w:rsidRPr="00A57644">
        <w:rPr>
          <w:rFonts w:ascii="Arial" w:hAnsi="Arial" w:cs="Arial"/>
          <w:b/>
          <w:color w:val="000000" w:themeColor="text1"/>
          <w:sz w:val="24"/>
          <w:szCs w:val="24"/>
        </w:rPr>
        <w:t>taff</w:t>
      </w:r>
    </w:p>
    <w:p w14:paraId="41D4797F" w14:textId="27D1DEDC" w:rsidR="00775F95" w:rsidRPr="00A57644" w:rsidRDefault="00775F95" w:rsidP="00DF6E06">
      <w:pPr>
        <w:pStyle w:val="ListParagraph"/>
        <w:numPr>
          <w:ilvl w:val="0"/>
          <w:numId w:val="3"/>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Support the SENCo in </w:t>
      </w:r>
      <w:r w:rsidR="00F75508" w:rsidRPr="00A57644">
        <w:rPr>
          <w:rFonts w:ascii="Arial" w:hAnsi="Arial" w:cs="Arial"/>
          <w:color w:val="000000" w:themeColor="text1"/>
          <w:sz w:val="24"/>
          <w:szCs w:val="24"/>
        </w:rPr>
        <w:t xml:space="preserve">determining </w:t>
      </w:r>
      <w:r w:rsidRPr="00A57644">
        <w:rPr>
          <w:rFonts w:ascii="Arial" w:hAnsi="Arial" w:cs="Arial"/>
          <w:color w:val="000000" w:themeColor="text1"/>
          <w:sz w:val="24"/>
          <w:szCs w:val="24"/>
        </w:rPr>
        <w:t xml:space="preserve">and </w:t>
      </w:r>
      <w:r w:rsidR="00544D51" w:rsidRPr="00A57644">
        <w:rPr>
          <w:rFonts w:ascii="Arial" w:hAnsi="Arial" w:cs="Arial"/>
          <w:color w:val="000000" w:themeColor="text1"/>
          <w:sz w:val="24"/>
          <w:szCs w:val="24"/>
        </w:rPr>
        <w:t xml:space="preserve">implementing appropriate access </w:t>
      </w:r>
      <w:r w:rsidRPr="00A57644">
        <w:rPr>
          <w:rFonts w:ascii="Arial" w:hAnsi="Arial" w:cs="Arial"/>
          <w:color w:val="000000" w:themeColor="text1"/>
          <w:sz w:val="24"/>
          <w:szCs w:val="24"/>
        </w:rPr>
        <w:t>arrangements</w:t>
      </w:r>
    </w:p>
    <w:p w14:paraId="052B6FB8" w14:textId="70CEAF4D" w:rsidR="003C32E6" w:rsidRPr="00A57644" w:rsidRDefault="002A0892" w:rsidP="00DF6E06">
      <w:pPr>
        <w:pStyle w:val="ListParagraph"/>
        <w:numPr>
          <w:ilvl w:val="0"/>
          <w:numId w:val="3"/>
        </w:numPr>
        <w:jc w:val="both"/>
        <w:rPr>
          <w:rFonts w:ascii="Arial" w:hAnsi="Arial" w:cs="Arial"/>
          <w:color w:val="000000" w:themeColor="text1"/>
          <w:sz w:val="24"/>
          <w:szCs w:val="24"/>
        </w:rPr>
      </w:pPr>
      <w:r w:rsidRPr="00A57644">
        <w:rPr>
          <w:rFonts w:ascii="Arial" w:hAnsi="Arial" w:cs="Arial"/>
          <w:color w:val="000000" w:themeColor="text1"/>
          <w:sz w:val="24"/>
          <w:szCs w:val="24"/>
        </w:rPr>
        <w:t>P</w:t>
      </w:r>
      <w:r w:rsidR="003C32E6" w:rsidRPr="00A57644">
        <w:rPr>
          <w:rFonts w:ascii="Arial" w:hAnsi="Arial" w:cs="Arial"/>
          <w:color w:val="000000" w:themeColor="text1"/>
          <w:sz w:val="24"/>
          <w:szCs w:val="24"/>
        </w:rPr>
        <w:t xml:space="preserve">rovide a statement for inspection purposes which details the criteria the centre uses to award and allocate word processors for examinations </w:t>
      </w:r>
    </w:p>
    <w:p w14:paraId="0F45D87A" w14:textId="78B8EA73" w:rsidR="00775F95" w:rsidRPr="00A57644" w:rsidRDefault="00775F95" w:rsidP="000D251C">
      <w:pPr>
        <w:pStyle w:val="Heading3"/>
        <w:spacing w:line="276" w:lineRule="auto"/>
        <w:jc w:val="both"/>
        <w:rPr>
          <w:rFonts w:ascii="Arial" w:hAnsi="Arial" w:cs="Arial"/>
          <w:color w:val="000000" w:themeColor="text1"/>
          <w:sz w:val="24"/>
          <w:szCs w:val="24"/>
          <w:u w:val="single"/>
        </w:rPr>
      </w:pPr>
      <w:bookmarkStart w:id="21" w:name="_Toc19462597"/>
      <w:r w:rsidRPr="00A57644">
        <w:rPr>
          <w:rFonts w:ascii="Arial" w:hAnsi="Arial" w:cs="Arial"/>
          <w:color w:val="000000" w:themeColor="text1"/>
          <w:sz w:val="24"/>
          <w:szCs w:val="24"/>
          <w:u w:val="single"/>
        </w:rPr>
        <w:t>Internal assessment</w:t>
      </w:r>
      <w:r w:rsidR="003C32E6" w:rsidRPr="00A57644">
        <w:rPr>
          <w:rFonts w:ascii="Arial" w:hAnsi="Arial" w:cs="Arial"/>
          <w:color w:val="000000" w:themeColor="text1"/>
          <w:sz w:val="24"/>
          <w:szCs w:val="24"/>
          <w:u w:val="single"/>
        </w:rPr>
        <w:t xml:space="preserve"> and endorsements</w:t>
      </w:r>
      <w:bookmarkEnd w:id="21"/>
    </w:p>
    <w:p w14:paraId="47672EFA" w14:textId="5E910604" w:rsidR="00775F95" w:rsidRPr="00A57644" w:rsidRDefault="00880A61" w:rsidP="000D251C">
      <w:pPr>
        <w:spacing w:before="120"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Head of C</w:t>
      </w:r>
      <w:r w:rsidR="00775F95" w:rsidRPr="00A57644">
        <w:rPr>
          <w:rFonts w:ascii="Arial" w:hAnsi="Arial" w:cs="Arial"/>
          <w:b/>
          <w:color w:val="000000" w:themeColor="text1"/>
          <w:sz w:val="24"/>
          <w:szCs w:val="24"/>
        </w:rPr>
        <w:t>entre</w:t>
      </w:r>
    </w:p>
    <w:p w14:paraId="396D3B41" w14:textId="536259CD" w:rsidR="0004428D" w:rsidRPr="00A57644" w:rsidRDefault="0004428D" w:rsidP="006E0F51">
      <w:pPr>
        <w:pStyle w:val="ListParagraph"/>
        <w:numPr>
          <w:ilvl w:val="0"/>
          <w:numId w:val="48"/>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Provides fully qualified teachers to mark non-examination assessments</w:t>
      </w:r>
    </w:p>
    <w:p w14:paraId="5C820289" w14:textId="34BBFAC3" w:rsidR="00775F95" w:rsidRPr="00A57644" w:rsidRDefault="00775F95" w:rsidP="006E0F51">
      <w:pPr>
        <w:pStyle w:val="ListParagraph"/>
        <w:numPr>
          <w:ilvl w:val="0"/>
          <w:numId w:val="48"/>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Ensures an </w:t>
      </w:r>
      <w:r w:rsidRPr="00AF0417">
        <w:rPr>
          <w:rFonts w:ascii="Arial" w:hAnsi="Arial" w:cs="Arial"/>
          <w:bCs/>
          <w:color w:val="000000" w:themeColor="text1"/>
          <w:sz w:val="24"/>
          <w:szCs w:val="24"/>
        </w:rPr>
        <w:t>internal appeals procedure</w:t>
      </w:r>
      <w:r w:rsidR="00880A61" w:rsidRPr="00A57644">
        <w:rPr>
          <w:rFonts w:ascii="Arial" w:hAnsi="Arial" w:cs="Arial"/>
          <w:b/>
          <w:color w:val="000000" w:themeColor="text1"/>
          <w:sz w:val="24"/>
          <w:szCs w:val="24"/>
        </w:rPr>
        <w:t xml:space="preserve"> </w:t>
      </w:r>
      <w:r w:rsidR="003C32E6" w:rsidRPr="00A57644">
        <w:rPr>
          <w:rFonts w:ascii="Arial" w:hAnsi="Arial" w:cs="Arial"/>
          <w:color w:val="000000" w:themeColor="text1"/>
          <w:sz w:val="24"/>
          <w:szCs w:val="24"/>
        </w:rPr>
        <w:t xml:space="preserve">relating to internal assessment decisions </w:t>
      </w:r>
      <w:r w:rsidRPr="00A57644">
        <w:rPr>
          <w:rFonts w:ascii="Arial" w:hAnsi="Arial" w:cs="Arial"/>
          <w:color w:val="000000" w:themeColor="text1"/>
          <w:sz w:val="24"/>
          <w:szCs w:val="24"/>
        </w:rPr>
        <w:t xml:space="preserve">is in place for a candidate to appeal against </w:t>
      </w:r>
      <w:r w:rsidR="00565BFC" w:rsidRPr="00A57644">
        <w:rPr>
          <w:rFonts w:ascii="Arial" w:hAnsi="Arial" w:cs="Arial"/>
          <w:color w:val="000000" w:themeColor="text1"/>
          <w:sz w:val="24"/>
          <w:szCs w:val="24"/>
        </w:rPr>
        <w:t xml:space="preserve">and request a review of the centre’s marking </w:t>
      </w:r>
      <w:r w:rsidRPr="00A57644">
        <w:rPr>
          <w:rFonts w:ascii="Arial" w:hAnsi="Arial" w:cs="Arial"/>
          <w:color w:val="000000" w:themeColor="text1"/>
          <w:sz w:val="24"/>
          <w:szCs w:val="24"/>
        </w:rPr>
        <w:t>(see Roles and responsibilities overview)</w:t>
      </w:r>
    </w:p>
    <w:p w14:paraId="3ED15FE8" w14:textId="5D6CD283" w:rsidR="00775F95" w:rsidRPr="00A57644" w:rsidRDefault="00775F95" w:rsidP="006E0F51">
      <w:pPr>
        <w:pStyle w:val="ListParagraph"/>
        <w:numPr>
          <w:ilvl w:val="0"/>
          <w:numId w:val="48"/>
        </w:numPr>
        <w:spacing w:before="120" w:line="276" w:lineRule="auto"/>
        <w:jc w:val="both"/>
        <w:rPr>
          <w:rFonts w:ascii="Arial" w:hAnsi="Arial" w:cs="Arial"/>
          <w:i/>
          <w:color w:val="000000" w:themeColor="text1"/>
          <w:sz w:val="24"/>
          <w:szCs w:val="24"/>
        </w:rPr>
      </w:pPr>
      <w:r w:rsidRPr="00A57644">
        <w:rPr>
          <w:rFonts w:ascii="Arial" w:hAnsi="Arial" w:cs="Arial"/>
          <w:color w:val="000000" w:themeColor="text1"/>
          <w:sz w:val="24"/>
          <w:szCs w:val="24"/>
        </w:rPr>
        <w:t xml:space="preserve">Ensures a </w:t>
      </w:r>
      <w:r w:rsidRPr="00AF0417">
        <w:rPr>
          <w:rFonts w:ascii="Arial" w:hAnsi="Arial" w:cs="Arial"/>
          <w:bCs/>
          <w:color w:val="000000" w:themeColor="text1"/>
          <w:sz w:val="24"/>
          <w:szCs w:val="24"/>
        </w:rPr>
        <w:t>non-examination assessment policy</w:t>
      </w:r>
      <w:r w:rsidR="00880A61" w:rsidRPr="00A57644">
        <w:rPr>
          <w:rFonts w:ascii="Arial" w:hAnsi="Arial" w:cs="Arial"/>
          <w:b/>
          <w:color w:val="000000" w:themeColor="text1"/>
          <w:sz w:val="24"/>
          <w:szCs w:val="24"/>
        </w:rPr>
        <w:t xml:space="preserve"> </w:t>
      </w:r>
      <w:r w:rsidRPr="00A57644">
        <w:rPr>
          <w:rFonts w:ascii="Arial" w:hAnsi="Arial" w:cs="Arial"/>
          <w:color w:val="000000" w:themeColor="text1"/>
          <w:sz w:val="24"/>
          <w:szCs w:val="24"/>
        </w:rPr>
        <w:t>is in place for GCE and GCSE qualifications</w:t>
      </w:r>
      <w:r w:rsidR="00565BFC" w:rsidRPr="00A57644">
        <w:rPr>
          <w:rFonts w:ascii="Arial" w:hAnsi="Arial" w:cs="Arial"/>
          <w:color w:val="000000" w:themeColor="text1"/>
          <w:sz w:val="24"/>
          <w:szCs w:val="24"/>
        </w:rPr>
        <w:t xml:space="preserve"> which include components of non-examination assessment</w:t>
      </w:r>
      <w:r w:rsidR="00AF0417">
        <w:rPr>
          <w:rFonts w:ascii="Arial" w:hAnsi="Arial" w:cs="Arial"/>
          <w:color w:val="000000" w:themeColor="text1"/>
          <w:sz w:val="24"/>
          <w:szCs w:val="24"/>
        </w:rPr>
        <w:t>.</w:t>
      </w:r>
      <w:r w:rsidR="00565BFC" w:rsidRPr="00A57644">
        <w:rPr>
          <w:rFonts w:ascii="Arial" w:hAnsi="Arial" w:cs="Arial"/>
          <w:color w:val="000000" w:themeColor="text1"/>
          <w:sz w:val="24"/>
          <w:szCs w:val="24"/>
        </w:rPr>
        <w:t xml:space="preserve"> </w:t>
      </w:r>
    </w:p>
    <w:p w14:paraId="01590B52" w14:textId="7F0CDF7C" w:rsidR="00775F95" w:rsidRPr="00A57644" w:rsidRDefault="00775F95" w:rsidP="00DF0C94">
      <w:pPr>
        <w:pStyle w:val="Headinglevel2"/>
        <w:spacing w:before="120" w:after="120" w:line="276" w:lineRule="auto"/>
        <w:jc w:val="both"/>
        <w:rPr>
          <w:rFonts w:ascii="Arial" w:hAnsi="Arial" w:cs="Arial"/>
          <w:color w:val="000000" w:themeColor="text1"/>
          <w:sz w:val="24"/>
        </w:rPr>
      </w:pPr>
      <w:bookmarkStart w:id="22" w:name="_Toc19462598"/>
      <w:r w:rsidRPr="00A57644">
        <w:rPr>
          <w:rFonts w:ascii="Arial" w:hAnsi="Arial" w:cs="Arial"/>
          <w:color w:val="000000" w:themeColor="text1"/>
          <w:sz w:val="24"/>
        </w:rPr>
        <w:t>Non-examination assessment policy</w:t>
      </w:r>
      <w:bookmarkEnd w:id="22"/>
    </w:p>
    <w:p w14:paraId="4E1F7B68" w14:textId="21606E2A" w:rsidR="00310960" w:rsidRPr="00A57644" w:rsidRDefault="00310960" w:rsidP="00310960">
      <w:pPr>
        <w:pStyle w:val="ListParagraph"/>
        <w:numPr>
          <w:ilvl w:val="0"/>
          <w:numId w:val="4"/>
        </w:numPr>
        <w:spacing w:before="120" w:after="120"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The copy of the Non-examination assessment policy is contained within the Staff Handbook and is published on the School Website</w:t>
      </w:r>
      <w:r w:rsidR="00880A61" w:rsidRPr="00A57644">
        <w:rPr>
          <w:rFonts w:ascii="Arial" w:hAnsi="Arial" w:cs="Arial"/>
          <w:color w:val="000000" w:themeColor="text1"/>
          <w:sz w:val="24"/>
          <w:szCs w:val="24"/>
        </w:rPr>
        <w:t>.</w:t>
      </w:r>
      <w:r w:rsidRPr="00A57644">
        <w:rPr>
          <w:rFonts w:ascii="Arial" w:hAnsi="Arial" w:cs="Arial"/>
          <w:color w:val="000000" w:themeColor="text1"/>
          <w:sz w:val="24"/>
          <w:szCs w:val="24"/>
        </w:rPr>
        <w:t xml:space="preserve"> </w:t>
      </w:r>
    </w:p>
    <w:p w14:paraId="2CF2C162" w14:textId="234D706F" w:rsidR="00730771" w:rsidRPr="00A57644" w:rsidRDefault="00775F95" w:rsidP="00DF6E06">
      <w:pPr>
        <w:pStyle w:val="ListParagraph"/>
        <w:numPr>
          <w:ilvl w:val="0"/>
          <w:numId w:val="4"/>
        </w:numPr>
        <w:spacing w:line="276" w:lineRule="auto"/>
        <w:jc w:val="both"/>
        <w:rPr>
          <w:rFonts w:ascii="Arial" w:hAnsi="Arial" w:cs="Arial"/>
          <w:b/>
          <w:color w:val="000000" w:themeColor="text1"/>
          <w:sz w:val="24"/>
          <w:szCs w:val="24"/>
        </w:rPr>
      </w:pPr>
      <w:r w:rsidRPr="00A57644">
        <w:rPr>
          <w:rFonts w:ascii="Arial" w:hAnsi="Arial" w:cs="Arial"/>
          <w:color w:val="000000" w:themeColor="text1"/>
          <w:sz w:val="24"/>
          <w:szCs w:val="24"/>
        </w:rPr>
        <w:t xml:space="preserve">Ensures </w:t>
      </w:r>
      <w:r w:rsidR="008E4DE0" w:rsidRPr="00A57644">
        <w:rPr>
          <w:rFonts w:ascii="Arial" w:hAnsi="Arial" w:cs="Arial"/>
          <w:color w:val="000000" w:themeColor="text1"/>
          <w:sz w:val="24"/>
          <w:szCs w:val="24"/>
        </w:rPr>
        <w:t xml:space="preserve">any </w:t>
      </w:r>
      <w:r w:rsidRPr="00A57644">
        <w:rPr>
          <w:rFonts w:ascii="Arial" w:hAnsi="Arial" w:cs="Arial"/>
          <w:color w:val="000000" w:themeColor="text1"/>
          <w:sz w:val="24"/>
          <w:szCs w:val="24"/>
        </w:rPr>
        <w:t>irregularities</w:t>
      </w:r>
      <w:r w:rsidR="00AF0417">
        <w:rPr>
          <w:rFonts w:ascii="Arial" w:hAnsi="Arial" w:cs="Arial"/>
          <w:color w:val="000000" w:themeColor="text1"/>
          <w:sz w:val="24"/>
          <w:szCs w:val="24"/>
        </w:rPr>
        <w:t xml:space="preserve">, </w:t>
      </w:r>
      <w:r w:rsidR="00AF0417" w:rsidRPr="002F6191">
        <w:rPr>
          <w:rFonts w:ascii="Arial" w:hAnsi="Arial" w:cs="Arial"/>
          <w:color w:val="000000" w:themeColor="text1"/>
          <w:sz w:val="24"/>
          <w:szCs w:val="24"/>
        </w:rPr>
        <w:t>including the suspected use of AI,</w:t>
      </w:r>
      <w:r w:rsidR="00AF0417" w:rsidRPr="00A57644">
        <w:rPr>
          <w:rFonts w:ascii="Arial" w:hAnsi="Arial" w:cs="Arial"/>
          <w:color w:val="000000" w:themeColor="text1"/>
          <w:sz w:val="24"/>
          <w:szCs w:val="24"/>
        </w:rPr>
        <w:t xml:space="preserve"> </w:t>
      </w:r>
      <w:r w:rsidR="00730771" w:rsidRPr="00A57644">
        <w:rPr>
          <w:rFonts w:ascii="Arial" w:hAnsi="Arial" w:cs="Arial"/>
          <w:color w:val="000000" w:themeColor="text1"/>
          <w:sz w:val="24"/>
          <w:szCs w:val="24"/>
        </w:rPr>
        <w:t>relating</w:t>
      </w:r>
      <w:r w:rsidR="00AF0417">
        <w:rPr>
          <w:rFonts w:ascii="Arial" w:hAnsi="Arial" w:cs="Arial"/>
          <w:color w:val="000000" w:themeColor="text1"/>
          <w:sz w:val="24"/>
          <w:szCs w:val="24"/>
        </w:rPr>
        <w:t xml:space="preserve"> </w:t>
      </w:r>
      <w:r w:rsidR="00730771" w:rsidRPr="00A57644">
        <w:rPr>
          <w:rFonts w:ascii="Arial" w:hAnsi="Arial" w:cs="Arial"/>
          <w:color w:val="000000" w:themeColor="text1"/>
          <w:sz w:val="24"/>
          <w:szCs w:val="24"/>
        </w:rPr>
        <w:t xml:space="preserve">to the production of work by candidates </w:t>
      </w:r>
      <w:r w:rsidRPr="00A57644">
        <w:rPr>
          <w:rFonts w:ascii="Arial" w:hAnsi="Arial" w:cs="Arial"/>
          <w:color w:val="000000" w:themeColor="text1"/>
          <w:sz w:val="24"/>
          <w:szCs w:val="24"/>
        </w:rPr>
        <w:t xml:space="preserve">are investigated </w:t>
      </w:r>
      <w:r w:rsidR="008E4DE0" w:rsidRPr="00A57644">
        <w:rPr>
          <w:rFonts w:ascii="Arial" w:hAnsi="Arial" w:cs="Arial"/>
          <w:color w:val="000000" w:themeColor="text1"/>
          <w:sz w:val="24"/>
          <w:szCs w:val="24"/>
        </w:rPr>
        <w:t>and dealt with internally</w:t>
      </w:r>
      <w:r w:rsidR="00880A61" w:rsidRPr="00A57644">
        <w:rPr>
          <w:rFonts w:ascii="Arial" w:hAnsi="Arial" w:cs="Arial"/>
          <w:color w:val="000000" w:themeColor="text1"/>
          <w:sz w:val="24"/>
          <w:szCs w:val="24"/>
        </w:rPr>
        <w:t>,</w:t>
      </w:r>
      <w:r w:rsidR="008E4DE0" w:rsidRPr="00A57644">
        <w:rPr>
          <w:rFonts w:ascii="Arial" w:hAnsi="Arial" w:cs="Arial"/>
          <w:color w:val="000000" w:themeColor="text1"/>
          <w:sz w:val="24"/>
          <w:szCs w:val="24"/>
        </w:rPr>
        <w:t xml:space="preserve"> if discovered prior to a candidate signing the authentication statement (where required)</w:t>
      </w:r>
      <w:r w:rsidR="00880A61" w:rsidRPr="00A57644">
        <w:rPr>
          <w:rFonts w:ascii="Arial" w:hAnsi="Arial" w:cs="Arial"/>
          <w:color w:val="000000" w:themeColor="text1"/>
          <w:sz w:val="24"/>
          <w:szCs w:val="24"/>
        </w:rPr>
        <w:t>,</w:t>
      </w:r>
      <w:r w:rsidR="00730771" w:rsidRPr="00A57644">
        <w:rPr>
          <w:rFonts w:ascii="Arial" w:hAnsi="Arial" w:cs="Arial"/>
          <w:color w:val="000000" w:themeColor="text1"/>
          <w:sz w:val="24"/>
          <w:szCs w:val="24"/>
        </w:rPr>
        <w:t>or reported to the awarding body if a candidate has signed the authentication statement</w:t>
      </w:r>
      <w:r w:rsidR="00880A61" w:rsidRPr="00A57644">
        <w:rPr>
          <w:rFonts w:ascii="Arial" w:hAnsi="Arial" w:cs="Arial"/>
          <w:color w:val="000000" w:themeColor="text1"/>
          <w:sz w:val="24"/>
          <w:szCs w:val="24"/>
        </w:rPr>
        <w:t>.</w:t>
      </w:r>
    </w:p>
    <w:p w14:paraId="6D70BCE7" w14:textId="520A6A7C" w:rsidR="00775F95" w:rsidRPr="00A57644" w:rsidRDefault="00880A61" w:rsidP="00DF0C94">
      <w:pPr>
        <w:spacing w:before="120"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Senior L</w:t>
      </w:r>
      <w:r w:rsidR="00775F95" w:rsidRPr="00A57644">
        <w:rPr>
          <w:rFonts w:ascii="Arial" w:hAnsi="Arial" w:cs="Arial"/>
          <w:b/>
          <w:color w:val="000000" w:themeColor="text1"/>
          <w:sz w:val="24"/>
          <w:szCs w:val="24"/>
        </w:rPr>
        <w:t>eaders</w:t>
      </w:r>
    </w:p>
    <w:p w14:paraId="190BE1BB" w14:textId="3DFD266B" w:rsidR="00775F95" w:rsidRPr="00A57644" w:rsidRDefault="0004428D" w:rsidP="006E0F51">
      <w:pPr>
        <w:pStyle w:val="ListParagraph"/>
        <w:numPr>
          <w:ilvl w:val="0"/>
          <w:numId w:val="49"/>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Ensure </w:t>
      </w:r>
      <w:r w:rsidR="00775F95" w:rsidRPr="00A57644">
        <w:rPr>
          <w:rFonts w:ascii="Arial" w:hAnsi="Arial" w:cs="Arial"/>
          <w:color w:val="000000" w:themeColor="text1"/>
          <w:sz w:val="24"/>
          <w:szCs w:val="24"/>
        </w:rPr>
        <w:t>teaching staff have the necessary and appropriate knowledge, understanding, skills, and training to set tasks, conduct task taking, and to assess, mark and authenticate candidates’ work</w:t>
      </w:r>
      <w:r w:rsidR="0084263E" w:rsidRPr="00A57644">
        <w:rPr>
          <w:rFonts w:ascii="Arial" w:hAnsi="Arial" w:cs="Arial"/>
          <w:color w:val="000000" w:themeColor="text1"/>
          <w:sz w:val="24"/>
          <w:szCs w:val="24"/>
        </w:rPr>
        <w:t xml:space="preserve"> (including where relevant, private candidates)</w:t>
      </w:r>
    </w:p>
    <w:p w14:paraId="377A521F" w14:textId="61A6B59C" w:rsidR="0084263E" w:rsidRPr="00A57644" w:rsidRDefault="00775F95" w:rsidP="006E0F51">
      <w:pPr>
        <w:pStyle w:val="ListParagraph"/>
        <w:numPr>
          <w:ilvl w:val="0"/>
          <w:numId w:val="49"/>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Ensure appropriate internal moderation, standardisation and verification processes are in place</w:t>
      </w:r>
    </w:p>
    <w:p w14:paraId="555DCE54" w14:textId="15F31CCF" w:rsidR="00775F95" w:rsidRPr="00A57644" w:rsidRDefault="00880A61" w:rsidP="00DF0C94">
      <w:pPr>
        <w:spacing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Head of D</w:t>
      </w:r>
      <w:r w:rsidR="00775F95" w:rsidRPr="00A57644">
        <w:rPr>
          <w:rFonts w:ascii="Arial" w:hAnsi="Arial" w:cs="Arial"/>
          <w:b/>
          <w:color w:val="000000" w:themeColor="text1"/>
          <w:sz w:val="24"/>
          <w:szCs w:val="24"/>
        </w:rPr>
        <w:t>epartment</w:t>
      </w:r>
    </w:p>
    <w:p w14:paraId="3694C1A0" w14:textId="45C9BB44" w:rsidR="00775F95" w:rsidRPr="00A57644" w:rsidRDefault="00775F95" w:rsidP="006E0F51">
      <w:pPr>
        <w:pStyle w:val="ListParagraph"/>
        <w:numPr>
          <w:ilvl w:val="0"/>
          <w:numId w:val="50"/>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Ensures teaching staff delivering </w:t>
      </w:r>
      <w:r w:rsidR="00AE0C16" w:rsidRPr="00A57644">
        <w:rPr>
          <w:rFonts w:ascii="Arial" w:hAnsi="Arial" w:cs="Arial"/>
          <w:color w:val="000000" w:themeColor="text1"/>
          <w:sz w:val="24"/>
          <w:szCs w:val="24"/>
        </w:rPr>
        <w:t xml:space="preserve">any OCR Cambridge Nationals, </w:t>
      </w:r>
      <w:r w:rsidRPr="00A57644">
        <w:rPr>
          <w:rFonts w:ascii="Arial" w:hAnsi="Arial" w:cs="Arial"/>
          <w:color w:val="000000" w:themeColor="text1"/>
          <w:sz w:val="24"/>
          <w:szCs w:val="24"/>
        </w:rPr>
        <w:t>Entry Level</w:t>
      </w:r>
      <w:r w:rsidR="00AE0C16" w:rsidRPr="00A57644">
        <w:rPr>
          <w:rFonts w:ascii="Arial" w:hAnsi="Arial" w:cs="Arial"/>
          <w:color w:val="000000" w:themeColor="text1"/>
          <w:sz w:val="24"/>
          <w:szCs w:val="24"/>
        </w:rPr>
        <w:t xml:space="preserve"> Certificate</w:t>
      </w:r>
      <w:r w:rsidRPr="00A57644">
        <w:rPr>
          <w:rFonts w:ascii="Arial" w:hAnsi="Arial" w:cs="Arial"/>
          <w:color w:val="000000" w:themeColor="text1"/>
          <w:sz w:val="24"/>
          <w:szCs w:val="24"/>
        </w:rPr>
        <w:t xml:space="preserve"> or Project qualifications follow JCQ </w:t>
      </w:r>
      <w:hyperlink r:id="rId31" w:history="1">
        <w:r w:rsidRPr="00A57644">
          <w:rPr>
            <w:rStyle w:val="Hyperlink"/>
            <w:rFonts w:ascii="Arial" w:hAnsi="Arial" w:cs="Arial"/>
            <w:color w:val="000000" w:themeColor="text1"/>
            <w:sz w:val="24"/>
            <w:szCs w:val="24"/>
          </w:rPr>
          <w:t>Instructions for conducting coursework</w:t>
        </w:r>
      </w:hyperlink>
      <w:r w:rsidRPr="00A57644">
        <w:rPr>
          <w:rFonts w:ascii="Arial" w:hAnsi="Arial" w:cs="Arial"/>
          <w:color w:val="000000" w:themeColor="text1"/>
          <w:sz w:val="24"/>
          <w:szCs w:val="24"/>
        </w:rPr>
        <w:t xml:space="preserve"> and the specification provided by the awarding body </w:t>
      </w:r>
    </w:p>
    <w:p w14:paraId="03D4DD56" w14:textId="19C6438A" w:rsidR="00775F95" w:rsidRPr="00A57644" w:rsidRDefault="00775F95" w:rsidP="006E0F51">
      <w:pPr>
        <w:pStyle w:val="ListParagraph"/>
        <w:numPr>
          <w:ilvl w:val="0"/>
          <w:numId w:val="50"/>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Ensures teaching staff delivering GCE &amp; GCSE specifications </w:t>
      </w:r>
      <w:r w:rsidR="0084263E" w:rsidRPr="00A57644">
        <w:rPr>
          <w:rFonts w:ascii="Arial" w:hAnsi="Arial" w:cs="Arial"/>
          <w:color w:val="000000" w:themeColor="text1"/>
          <w:sz w:val="24"/>
          <w:szCs w:val="24"/>
        </w:rPr>
        <w:t xml:space="preserve">(which include components of non-examination assessment) </w:t>
      </w:r>
      <w:r w:rsidRPr="00A57644">
        <w:rPr>
          <w:rFonts w:ascii="Arial" w:hAnsi="Arial" w:cs="Arial"/>
          <w:color w:val="000000" w:themeColor="text1"/>
          <w:sz w:val="24"/>
          <w:szCs w:val="24"/>
        </w:rPr>
        <w:t xml:space="preserve">follow JCQ </w:t>
      </w:r>
      <w:hyperlink r:id="rId32" w:history="1">
        <w:r w:rsidRPr="00A57644">
          <w:rPr>
            <w:rStyle w:val="Hyperlink"/>
            <w:rFonts w:ascii="Arial" w:hAnsi="Arial" w:cs="Arial"/>
            <w:color w:val="000000" w:themeColor="text1"/>
            <w:sz w:val="24"/>
            <w:szCs w:val="24"/>
          </w:rPr>
          <w:t>Instructions for conducting non-examination assessments</w:t>
        </w:r>
      </w:hyperlink>
      <w:r w:rsidRPr="00A57644">
        <w:rPr>
          <w:rFonts w:ascii="Arial" w:hAnsi="Arial" w:cs="Arial"/>
          <w:color w:val="000000" w:themeColor="text1"/>
          <w:sz w:val="24"/>
          <w:szCs w:val="24"/>
        </w:rPr>
        <w:t xml:space="preserve"> and the specification provided by the awarding body</w:t>
      </w:r>
    </w:p>
    <w:p w14:paraId="183BE74A" w14:textId="69BAA8B5" w:rsidR="00775F95" w:rsidRPr="00A57644" w:rsidRDefault="00775F95" w:rsidP="006E0F51">
      <w:pPr>
        <w:pStyle w:val="ListParagraph"/>
        <w:numPr>
          <w:ilvl w:val="0"/>
          <w:numId w:val="50"/>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For other qualifications, ensures teaching staff follow appropriate instructions issued by the awarding body </w:t>
      </w:r>
    </w:p>
    <w:p w14:paraId="38E7293B" w14:textId="74C8BBF7" w:rsidR="0084263E" w:rsidRPr="00A57644" w:rsidRDefault="0084263E" w:rsidP="006E0F51">
      <w:pPr>
        <w:pStyle w:val="ListParagraph"/>
        <w:numPr>
          <w:ilvl w:val="0"/>
          <w:numId w:val="50"/>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lastRenderedPageBreak/>
        <w:t xml:space="preserve">Ensures teaching staff inform candidates of their centre assessed marks as a candidate may request a review of the centre’s marking </w:t>
      </w:r>
      <w:r w:rsidRPr="00A57644">
        <w:rPr>
          <w:rFonts w:ascii="Arial" w:hAnsi="Arial" w:cs="Arial"/>
          <w:bCs/>
          <w:color w:val="000000" w:themeColor="text1"/>
          <w:sz w:val="24"/>
          <w:szCs w:val="24"/>
        </w:rPr>
        <w:t>before marks are submitted to the awarding body</w:t>
      </w:r>
    </w:p>
    <w:p w14:paraId="5F079FFD" w14:textId="77777777" w:rsidR="001A2F59" w:rsidRPr="00A57644" w:rsidRDefault="001A2F59" w:rsidP="000D251C">
      <w:pPr>
        <w:spacing w:line="276" w:lineRule="auto"/>
        <w:jc w:val="both"/>
        <w:rPr>
          <w:rFonts w:ascii="Arial" w:hAnsi="Arial" w:cs="Arial"/>
          <w:b/>
          <w:color w:val="000000" w:themeColor="text1"/>
          <w:sz w:val="24"/>
          <w:szCs w:val="24"/>
        </w:rPr>
      </w:pPr>
    </w:p>
    <w:p w14:paraId="4D24BA74" w14:textId="70691C6F" w:rsidR="00775F95" w:rsidRPr="00A57644" w:rsidRDefault="00CD202F" w:rsidP="00DF0C94">
      <w:pPr>
        <w:spacing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Teaching S</w:t>
      </w:r>
      <w:r w:rsidR="00775F95" w:rsidRPr="00A57644">
        <w:rPr>
          <w:rFonts w:ascii="Arial" w:hAnsi="Arial" w:cs="Arial"/>
          <w:b/>
          <w:color w:val="000000" w:themeColor="text1"/>
          <w:sz w:val="24"/>
          <w:szCs w:val="24"/>
        </w:rPr>
        <w:t>taff</w:t>
      </w:r>
    </w:p>
    <w:p w14:paraId="1511D34D" w14:textId="77777777" w:rsidR="00775F95" w:rsidRPr="00A57644" w:rsidRDefault="00775F95" w:rsidP="00DF0C94">
      <w:pPr>
        <w:pStyle w:val="ListParagraph"/>
        <w:numPr>
          <w:ilvl w:val="0"/>
          <w:numId w:val="124"/>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Ensure appropriate instructions for conducting internal assessment are followed</w:t>
      </w:r>
    </w:p>
    <w:p w14:paraId="41E7C5A4" w14:textId="51250505" w:rsidR="005B35CB" w:rsidRPr="00A57644" w:rsidRDefault="00775F95" w:rsidP="00DF0C94">
      <w:pPr>
        <w:pStyle w:val="ListParagraph"/>
        <w:numPr>
          <w:ilvl w:val="0"/>
          <w:numId w:val="124"/>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Ensure candidates are aware of JCQ and awarding body information for candidates on producing work that is internally assessed </w:t>
      </w:r>
      <w:r w:rsidR="005B35CB" w:rsidRPr="00A57644">
        <w:rPr>
          <w:rFonts w:ascii="Arial" w:hAnsi="Arial" w:cs="Arial"/>
          <w:color w:val="000000" w:themeColor="text1"/>
          <w:sz w:val="24"/>
          <w:szCs w:val="24"/>
        </w:rPr>
        <w:t>(coursework, non-examination assessments, social media)</w:t>
      </w:r>
      <w:r w:rsidR="005B35CB" w:rsidRPr="00A57644">
        <w:rPr>
          <w:rFonts w:ascii="Arial" w:hAnsi="Arial" w:cs="Arial"/>
          <w:bCs/>
          <w:color w:val="000000" w:themeColor="text1"/>
          <w:sz w:val="24"/>
          <w:szCs w:val="24"/>
        </w:rPr>
        <w:t xml:space="preserve"> prior to assessments taking place</w:t>
      </w:r>
    </w:p>
    <w:p w14:paraId="7565878C" w14:textId="43D1671D" w:rsidR="005B35CB" w:rsidRPr="00A57644" w:rsidRDefault="005B35CB" w:rsidP="00DF0C94">
      <w:pPr>
        <w:pStyle w:val="ListParagraph"/>
        <w:numPr>
          <w:ilvl w:val="0"/>
          <w:numId w:val="124"/>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Ensure candidates are informed of their centre assessed marks as a candidate may request a review of the centre’s marking </w:t>
      </w:r>
      <w:r w:rsidRPr="00A57644">
        <w:rPr>
          <w:rFonts w:ascii="Arial" w:hAnsi="Arial" w:cs="Arial"/>
          <w:bCs/>
          <w:color w:val="000000" w:themeColor="text1"/>
          <w:sz w:val="24"/>
          <w:szCs w:val="24"/>
        </w:rPr>
        <w:t>before marks are submitted to the awarding body</w:t>
      </w:r>
    </w:p>
    <w:p w14:paraId="30ADF430" w14:textId="388766E0" w:rsidR="00775F95" w:rsidRPr="00A57644" w:rsidRDefault="00CD202F" w:rsidP="00DF0C94">
      <w:pPr>
        <w:spacing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Exams O</w:t>
      </w:r>
      <w:r w:rsidR="00775F95" w:rsidRPr="00A57644">
        <w:rPr>
          <w:rFonts w:ascii="Arial" w:hAnsi="Arial" w:cs="Arial"/>
          <w:b/>
          <w:color w:val="000000" w:themeColor="text1"/>
          <w:sz w:val="24"/>
          <w:szCs w:val="24"/>
        </w:rPr>
        <w:t>fficer</w:t>
      </w:r>
    </w:p>
    <w:p w14:paraId="1C7D97E7" w14:textId="03CDAFBC" w:rsidR="00775F95" w:rsidRPr="00A57644" w:rsidRDefault="00775F95" w:rsidP="006E0F51">
      <w:pPr>
        <w:pStyle w:val="ListParagraph"/>
        <w:numPr>
          <w:ilvl w:val="0"/>
          <w:numId w:val="52"/>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Identifies relevant key dates and administrative processes that need to be followed in relation to internal assessment</w:t>
      </w:r>
    </w:p>
    <w:p w14:paraId="04DB69DC" w14:textId="1038A1E6" w:rsidR="005B35CB" w:rsidRPr="00A57644" w:rsidRDefault="005B35CB" w:rsidP="006E0F51">
      <w:pPr>
        <w:pStyle w:val="ListParagraph"/>
        <w:numPr>
          <w:ilvl w:val="0"/>
          <w:numId w:val="52"/>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Signposts teaching staff to relevant JCQ </w:t>
      </w:r>
      <w:r w:rsidRPr="00A57644">
        <w:rPr>
          <w:rFonts w:ascii="Arial" w:hAnsi="Arial" w:cs="Arial"/>
          <w:i/>
          <w:color w:val="000000" w:themeColor="text1"/>
          <w:sz w:val="24"/>
          <w:szCs w:val="24"/>
        </w:rPr>
        <w:t>information for candidates</w:t>
      </w:r>
      <w:r w:rsidRPr="00A57644">
        <w:rPr>
          <w:rFonts w:ascii="Arial" w:hAnsi="Arial" w:cs="Arial"/>
          <w:color w:val="000000" w:themeColor="text1"/>
          <w:sz w:val="24"/>
          <w:szCs w:val="24"/>
        </w:rPr>
        <w:t xml:space="preserve"> documents that are annually updated</w:t>
      </w:r>
    </w:p>
    <w:p w14:paraId="193930D1" w14:textId="79AD2715" w:rsidR="00775F95" w:rsidRPr="00A57644" w:rsidRDefault="00775F95" w:rsidP="000D251C">
      <w:pPr>
        <w:pStyle w:val="Heading3"/>
        <w:spacing w:line="276" w:lineRule="auto"/>
        <w:jc w:val="both"/>
        <w:rPr>
          <w:rFonts w:ascii="Arial" w:hAnsi="Arial" w:cs="Arial"/>
          <w:color w:val="000000" w:themeColor="text1"/>
          <w:sz w:val="24"/>
          <w:szCs w:val="24"/>
          <w:u w:val="single"/>
        </w:rPr>
      </w:pPr>
      <w:bookmarkStart w:id="23" w:name="_Toc19462599"/>
      <w:r w:rsidRPr="00A57644">
        <w:rPr>
          <w:rFonts w:ascii="Arial" w:hAnsi="Arial" w:cs="Arial"/>
          <w:color w:val="000000" w:themeColor="text1"/>
          <w:sz w:val="24"/>
          <w:szCs w:val="24"/>
          <w:u w:val="single"/>
        </w:rPr>
        <w:t>Invigilation</w:t>
      </w:r>
      <w:bookmarkEnd w:id="23"/>
    </w:p>
    <w:p w14:paraId="5C1460B9" w14:textId="559EB289" w:rsidR="00775F95" w:rsidRPr="00A57644" w:rsidRDefault="00CD202F" w:rsidP="000D251C">
      <w:pPr>
        <w:spacing w:before="120"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Head of C</w:t>
      </w:r>
      <w:r w:rsidR="00775F95" w:rsidRPr="00A57644">
        <w:rPr>
          <w:rFonts w:ascii="Arial" w:hAnsi="Arial" w:cs="Arial"/>
          <w:b/>
          <w:color w:val="000000" w:themeColor="text1"/>
          <w:sz w:val="24"/>
          <w:szCs w:val="24"/>
        </w:rPr>
        <w:t>entre</w:t>
      </w:r>
    </w:p>
    <w:p w14:paraId="14CF7D8A" w14:textId="0EA66C09" w:rsidR="00775F95" w:rsidRPr="00A57644" w:rsidRDefault="00775F95" w:rsidP="006E0F51">
      <w:pPr>
        <w:pStyle w:val="ListParagraph"/>
        <w:numPr>
          <w:ilvl w:val="0"/>
          <w:numId w:val="53"/>
        </w:numPr>
        <w:spacing w:line="276" w:lineRule="auto"/>
        <w:jc w:val="both"/>
        <w:rPr>
          <w:rFonts w:ascii="Arial" w:hAnsi="Arial" w:cs="Arial"/>
          <w:b/>
          <w:color w:val="000000" w:themeColor="text1"/>
          <w:sz w:val="24"/>
          <w:szCs w:val="24"/>
        </w:rPr>
      </w:pPr>
      <w:r w:rsidRPr="00A57644">
        <w:rPr>
          <w:rFonts w:ascii="Arial" w:hAnsi="Arial" w:cs="Arial"/>
          <w:color w:val="000000" w:themeColor="text1"/>
          <w:sz w:val="24"/>
          <w:szCs w:val="24"/>
        </w:rPr>
        <w:t>Ensures relevant support is provided to the EO in recruiting, training and deploying a team of invigilators</w:t>
      </w:r>
    </w:p>
    <w:p w14:paraId="218B48BF" w14:textId="6527FB1A" w:rsidR="005B35CB" w:rsidRPr="00A57644" w:rsidRDefault="005B35CB" w:rsidP="006E0F51">
      <w:pPr>
        <w:pStyle w:val="ListParagraph"/>
        <w:numPr>
          <w:ilvl w:val="0"/>
          <w:numId w:val="53"/>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Ensures, if contracting supply staff to act as invigilators, that such persons are competent and fully trained, understanding what is and what is not permissible</w:t>
      </w:r>
      <w:r w:rsidR="008D732C" w:rsidRPr="00A57644">
        <w:rPr>
          <w:rFonts w:ascii="Arial" w:hAnsi="Arial" w:cs="Arial"/>
          <w:color w:val="000000" w:themeColor="text1"/>
          <w:sz w:val="24"/>
          <w:szCs w:val="24"/>
        </w:rPr>
        <w:t xml:space="preserve"> (</w:t>
      </w:r>
      <w:r w:rsidR="00093DCB" w:rsidRPr="00A57644">
        <w:rPr>
          <w:rFonts w:ascii="Arial" w:hAnsi="Arial" w:cs="Arial"/>
          <w:color w:val="000000" w:themeColor="text1"/>
          <w:sz w:val="24"/>
          <w:szCs w:val="24"/>
        </w:rPr>
        <w:t xml:space="preserve">and </w:t>
      </w:r>
      <w:r w:rsidR="008D732C" w:rsidRPr="00A57644">
        <w:rPr>
          <w:rFonts w:ascii="Arial" w:hAnsi="Arial" w:cs="Arial"/>
          <w:color w:val="000000" w:themeColor="text1"/>
          <w:sz w:val="24"/>
          <w:szCs w:val="24"/>
        </w:rPr>
        <w:t>not taking</w:t>
      </w:r>
      <w:r w:rsidR="00CD202F" w:rsidRPr="00A57644">
        <w:rPr>
          <w:rFonts w:ascii="Arial" w:hAnsi="Arial" w:cs="Arial"/>
          <w:color w:val="000000" w:themeColor="text1"/>
          <w:sz w:val="24"/>
          <w:szCs w:val="24"/>
        </w:rPr>
        <w:t>,</w:t>
      </w:r>
      <w:r w:rsidR="00093DCB" w:rsidRPr="00A57644">
        <w:rPr>
          <w:rFonts w:ascii="Arial" w:hAnsi="Arial" w:cs="Arial"/>
          <w:color w:val="000000" w:themeColor="text1"/>
          <w:sz w:val="24"/>
          <w:szCs w:val="24"/>
        </w:rPr>
        <w:t xml:space="preserve"> on its own</w:t>
      </w:r>
      <w:r w:rsidR="00CD202F" w:rsidRPr="00A57644">
        <w:rPr>
          <w:rFonts w:ascii="Arial" w:hAnsi="Arial" w:cs="Arial"/>
          <w:color w:val="000000" w:themeColor="text1"/>
          <w:sz w:val="24"/>
          <w:szCs w:val="24"/>
        </w:rPr>
        <w:t>,</w:t>
      </w:r>
      <w:r w:rsidR="008D732C" w:rsidRPr="00A57644">
        <w:rPr>
          <w:rFonts w:ascii="Arial" w:hAnsi="Arial" w:cs="Arial"/>
          <w:color w:val="000000" w:themeColor="text1"/>
          <w:sz w:val="24"/>
          <w:szCs w:val="24"/>
        </w:rPr>
        <w:t xml:space="preserve"> an assur</w:t>
      </w:r>
      <w:r w:rsidR="00CD202F" w:rsidRPr="00A57644">
        <w:rPr>
          <w:rFonts w:ascii="Arial" w:hAnsi="Arial" w:cs="Arial"/>
          <w:color w:val="000000" w:themeColor="text1"/>
          <w:sz w:val="24"/>
          <w:szCs w:val="24"/>
        </w:rPr>
        <w:t xml:space="preserve">ance from a recruitment agency </w:t>
      </w:r>
      <w:r w:rsidR="00093DCB" w:rsidRPr="00A57644">
        <w:rPr>
          <w:rFonts w:ascii="Arial" w:hAnsi="Arial" w:cs="Arial"/>
          <w:color w:val="000000" w:themeColor="text1"/>
          <w:sz w:val="24"/>
          <w:szCs w:val="24"/>
        </w:rPr>
        <w:t>that this is the case)</w:t>
      </w:r>
    </w:p>
    <w:p w14:paraId="7E86F023" w14:textId="3077A7AE" w:rsidR="005B35CB" w:rsidRPr="00A57644" w:rsidRDefault="00775F95" w:rsidP="006E0F51">
      <w:pPr>
        <w:pStyle w:val="ListParagraph"/>
        <w:numPr>
          <w:ilvl w:val="0"/>
          <w:numId w:val="53"/>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Determines if additional invigilators will be deployed in </w:t>
      </w:r>
      <w:r w:rsidR="005B35CB" w:rsidRPr="00A57644">
        <w:rPr>
          <w:rFonts w:ascii="Arial" w:hAnsi="Arial" w:cs="Arial"/>
          <w:color w:val="000000" w:themeColor="text1"/>
          <w:sz w:val="24"/>
          <w:szCs w:val="24"/>
        </w:rPr>
        <w:t>timed Art exams</w:t>
      </w:r>
      <w:r w:rsidR="00CD202F" w:rsidRPr="00A57644">
        <w:rPr>
          <w:rFonts w:ascii="Arial" w:hAnsi="Arial" w:cs="Arial"/>
          <w:color w:val="000000" w:themeColor="text1"/>
          <w:sz w:val="24"/>
          <w:szCs w:val="24"/>
        </w:rPr>
        <w:t>,</w:t>
      </w:r>
      <w:r w:rsidRPr="00A57644">
        <w:rPr>
          <w:rFonts w:ascii="Arial" w:hAnsi="Arial" w:cs="Arial"/>
          <w:color w:val="000000" w:themeColor="text1"/>
          <w:sz w:val="24"/>
          <w:szCs w:val="24"/>
        </w:rPr>
        <w:t xml:space="preserve"> in addition to the subject teacher</w:t>
      </w:r>
      <w:r w:rsidR="00CD202F" w:rsidRPr="00A57644">
        <w:rPr>
          <w:rFonts w:ascii="Arial" w:hAnsi="Arial" w:cs="Arial"/>
          <w:color w:val="000000" w:themeColor="text1"/>
          <w:sz w:val="24"/>
          <w:szCs w:val="24"/>
        </w:rPr>
        <w:t>,</w:t>
      </w:r>
      <w:r w:rsidR="00D42F67" w:rsidRPr="00A57644">
        <w:rPr>
          <w:rFonts w:ascii="Arial" w:hAnsi="Arial" w:cs="Arial"/>
          <w:color w:val="000000" w:themeColor="text1"/>
          <w:sz w:val="24"/>
          <w:szCs w:val="24"/>
        </w:rPr>
        <w:t xml:space="preserve"> to ensure the supervision of candidates is maintained at all times</w:t>
      </w:r>
    </w:p>
    <w:p w14:paraId="351BA5FD" w14:textId="2065A66E" w:rsidR="00775F95" w:rsidRPr="00A57644" w:rsidRDefault="00CD202F" w:rsidP="000D251C">
      <w:pPr>
        <w:spacing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Exams O</w:t>
      </w:r>
      <w:r w:rsidR="00775F95" w:rsidRPr="00A57644">
        <w:rPr>
          <w:rFonts w:ascii="Arial" w:hAnsi="Arial" w:cs="Arial"/>
          <w:b/>
          <w:color w:val="000000" w:themeColor="text1"/>
          <w:sz w:val="24"/>
          <w:szCs w:val="24"/>
        </w:rPr>
        <w:t>fficer</w:t>
      </w:r>
    </w:p>
    <w:p w14:paraId="5EC58ECB" w14:textId="20BACF34" w:rsidR="004970F3" w:rsidRPr="00A57644" w:rsidRDefault="00775F95" w:rsidP="006E0F51">
      <w:pPr>
        <w:pStyle w:val="ListParagraph"/>
        <w:numPr>
          <w:ilvl w:val="0"/>
          <w:numId w:val="54"/>
        </w:numPr>
        <w:spacing w:line="276" w:lineRule="auto"/>
        <w:jc w:val="both"/>
        <w:rPr>
          <w:rFonts w:ascii="Arial" w:hAnsi="Arial" w:cs="Arial"/>
          <w:b/>
          <w:color w:val="000000" w:themeColor="text1"/>
          <w:sz w:val="24"/>
          <w:szCs w:val="24"/>
        </w:rPr>
      </w:pPr>
      <w:r w:rsidRPr="00A57644">
        <w:rPr>
          <w:rFonts w:ascii="Arial" w:hAnsi="Arial" w:cs="Arial"/>
          <w:color w:val="000000" w:themeColor="text1"/>
          <w:sz w:val="24"/>
          <w:szCs w:val="24"/>
        </w:rPr>
        <w:t>Recruits additional invigilators where required to effectively</w:t>
      </w:r>
      <w:r w:rsidR="00CD202F" w:rsidRPr="00A57644">
        <w:rPr>
          <w:rFonts w:ascii="Arial" w:hAnsi="Arial" w:cs="Arial"/>
          <w:color w:val="000000" w:themeColor="text1"/>
          <w:sz w:val="24"/>
          <w:szCs w:val="24"/>
        </w:rPr>
        <w:t xml:space="preserve"> cover all exam periods/series </w:t>
      </w:r>
      <w:r w:rsidRPr="00A57644">
        <w:rPr>
          <w:rFonts w:ascii="Arial" w:hAnsi="Arial" w:cs="Arial"/>
          <w:color w:val="000000" w:themeColor="text1"/>
          <w:sz w:val="24"/>
          <w:szCs w:val="24"/>
        </w:rPr>
        <w:t>throughout the academic year</w:t>
      </w:r>
    </w:p>
    <w:p w14:paraId="6C8EF24A" w14:textId="77777777" w:rsidR="004970F3" w:rsidRPr="00A57644" w:rsidRDefault="00775F95" w:rsidP="006E0F51">
      <w:pPr>
        <w:pStyle w:val="ListParagraph"/>
        <w:numPr>
          <w:ilvl w:val="0"/>
          <w:numId w:val="54"/>
        </w:numPr>
        <w:spacing w:line="276" w:lineRule="auto"/>
        <w:jc w:val="both"/>
        <w:rPr>
          <w:rFonts w:ascii="Arial" w:hAnsi="Arial" w:cs="Arial"/>
          <w:b/>
          <w:color w:val="000000" w:themeColor="text1"/>
          <w:sz w:val="24"/>
          <w:szCs w:val="24"/>
        </w:rPr>
      </w:pPr>
      <w:r w:rsidRPr="00A57644">
        <w:rPr>
          <w:rFonts w:ascii="Arial" w:hAnsi="Arial" w:cs="Arial"/>
          <w:color w:val="000000" w:themeColor="text1"/>
          <w:sz w:val="24"/>
          <w:szCs w:val="24"/>
        </w:rPr>
        <w:t>Collects information on new recruits to identify if they have invigilated previously and if any current maladministration/malpractice sanctions are applied to them</w:t>
      </w:r>
      <w:bookmarkStart w:id="24" w:name="_Hlk528947809"/>
    </w:p>
    <w:p w14:paraId="652C8A13" w14:textId="2076A2FA" w:rsidR="004970F3" w:rsidRPr="00A57644" w:rsidRDefault="00093DCB" w:rsidP="006E0F51">
      <w:pPr>
        <w:pStyle w:val="ListParagraph"/>
        <w:numPr>
          <w:ilvl w:val="0"/>
          <w:numId w:val="54"/>
        </w:numPr>
        <w:spacing w:line="276" w:lineRule="auto"/>
        <w:jc w:val="both"/>
        <w:rPr>
          <w:rFonts w:ascii="Arial" w:hAnsi="Arial" w:cs="Arial"/>
          <w:b/>
          <w:color w:val="000000" w:themeColor="text1"/>
          <w:sz w:val="24"/>
          <w:szCs w:val="24"/>
        </w:rPr>
      </w:pPr>
      <w:r w:rsidRPr="00A57644">
        <w:rPr>
          <w:rFonts w:ascii="Arial" w:hAnsi="Arial" w:cs="Arial"/>
          <w:color w:val="000000" w:themeColor="text1"/>
          <w:sz w:val="24"/>
          <w:szCs w:val="24"/>
        </w:rPr>
        <w:t>P</w:t>
      </w:r>
      <w:r w:rsidR="00775F95" w:rsidRPr="00A57644">
        <w:rPr>
          <w:rFonts w:ascii="Arial" w:hAnsi="Arial" w:cs="Arial"/>
          <w:color w:val="000000" w:themeColor="text1"/>
          <w:sz w:val="24"/>
          <w:szCs w:val="24"/>
        </w:rPr>
        <w:t xml:space="preserve">rovides </w:t>
      </w:r>
      <w:r w:rsidRPr="00A57644">
        <w:rPr>
          <w:rFonts w:ascii="Arial" w:hAnsi="Arial" w:cs="Arial"/>
          <w:color w:val="000000" w:themeColor="text1"/>
          <w:sz w:val="24"/>
          <w:szCs w:val="24"/>
        </w:rPr>
        <w:t>training</w:t>
      </w:r>
      <w:r w:rsidR="00775F95" w:rsidRPr="00A57644">
        <w:rPr>
          <w:rFonts w:ascii="Arial" w:hAnsi="Arial" w:cs="Arial"/>
          <w:color w:val="000000" w:themeColor="text1"/>
          <w:sz w:val="24"/>
          <w:szCs w:val="24"/>
        </w:rPr>
        <w:t xml:space="preserve"> for new invigilators</w:t>
      </w:r>
      <w:r w:rsidR="0012212B" w:rsidRPr="00A57644">
        <w:rPr>
          <w:rFonts w:ascii="Arial" w:hAnsi="Arial" w:cs="Arial"/>
          <w:color w:val="000000" w:themeColor="text1"/>
          <w:sz w:val="24"/>
          <w:szCs w:val="24"/>
        </w:rPr>
        <w:t xml:space="preserve"> on the instructions for conducting exams</w:t>
      </w:r>
      <w:r w:rsidR="00775F95" w:rsidRPr="00A57644">
        <w:rPr>
          <w:rFonts w:ascii="Arial" w:hAnsi="Arial" w:cs="Arial"/>
          <w:color w:val="000000" w:themeColor="text1"/>
          <w:sz w:val="24"/>
          <w:szCs w:val="24"/>
        </w:rPr>
        <w:t xml:space="preserve"> and an </w:t>
      </w:r>
      <w:r w:rsidR="0012212B" w:rsidRPr="00A57644">
        <w:rPr>
          <w:rFonts w:ascii="Arial" w:hAnsi="Arial" w:cs="Arial"/>
          <w:color w:val="000000" w:themeColor="text1"/>
          <w:sz w:val="24"/>
          <w:szCs w:val="24"/>
        </w:rPr>
        <w:t xml:space="preserve">annual </w:t>
      </w:r>
      <w:r w:rsidR="00775F95" w:rsidRPr="00A57644">
        <w:rPr>
          <w:rFonts w:ascii="Arial" w:hAnsi="Arial" w:cs="Arial"/>
          <w:color w:val="000000" w:themeColor="text1"/>
          <w:sz w:val="24"/>
          <w:szCs w:val="24"/>
        </w:rPr>
        <w:t xml:space="preserve">update for </w:t>
      </w:r>
      <w:r w:rsidR="0012212B" w:rsidRPr="00A57644">
        <w:rPr>
          <w:rFonts w:ascii="Arial" w:hAnsi="Arial" w:cs="Arial"/>
          <w:color w:val="000000" w:themeColor="text1"/>
          <w:sz w:val="24"/>
          <w:szCs w:val="24"/>
        </w:rPr>
        <w:t>the existing invigilation team so that they are aware of any changes</w:t>
      </w:r>
      <w:bookmarkEnd w:id="24"/>
      <w:r w:rsidRPr="00A57644">
        <w:rPr>
          <w:rFonts w:ascii="Arial" w:hAnsi="Arial" w:cs="Arial"/>
          <w:color w:val="000000" w:themeColor="text1"/>
          <w:sz w:val="24"/>
          <w:szCs w:val="24"/>
        </w:rPr>
        <w:t xml:space="preserve"> in a new academic year before they are allocated to invigilate an exam</w:t>
      </w:r>
    </w:p>
    <w:p w14:paraId="2E81077F" w14:textId="77777777" w:rsidR="004970F3" w:rsidRPr="00A57644" w:rsidRDefault="00775F95" w:rsidP="006E0F51">
      <w:pPr>
        <w:pStyle w:val="ListParagraph"/>
        <w:numPr>
          <w:ilvl w:val="0"/>
          <w:numId w:val="54"/>
        </w:numPr>
        <w:spacing w:line="276" w:lineRule="auto"/>
        <w:jc w:val="both"/>
        <w:rPr>
          <w:rFonts w:ascii="Arial" w:hAnsi="Arial" w:cs="Arial"/>
          <w:b/>
          <w:color w:val="000000" w:themeColor="text1"/>
          <w:sz w:val="24"/>
          <w:szCs w:val="24"/>
        </w:rPr>
      </w:pPr>
      <w:r w:rsidRPr="00A57644">
        <w:rPr>
          <w:rFonts w:ascii="Arial" w:hAnsi="Arial" w:cs="Arial"/>
          <w:color w:val="000000" w:themeColor="text1"/>
          <w:sz w:val="24"/>
          <w:szCs w:val="24"/>
        </w:rPr>
        <w:t>Ensures invigilators supervising access arrangement candidates understand their role (and the role of a facilitator who may be supporting a candidate) and the rules and regulations of the access arrangement(s)</w:t>
      </w:r>
      <w:bookmarkStart w:id="25" w:name="_Hlk528947962"/>
    </w:p>
    <w:p w14:paraId="21A27D42" w14:textId="6CDF0DE4" w:rsidR="004970F3" w:rsidRPr="00A57644" w:rsidRDefault="00BE6BF3" w:rsidP="006E0F51">
      <w:pPr>
        <w:pStyle w:val="ListParagraph"/>
        <w:numPr>
          <w:ilvl w:val="0"/>
          <w:numId w:val="54"/>
        </w:numPr>
        <w:spacing w:line="276" w:lineRule="auto"/>
        <w:jc w:val="both"/>
        <w:rPr>
          <w:rFonts w:ascii="Arial" w:hAnsi="Arial" w:cs="Arial"/>
          <w:b/>
          <w:color w:val="000000" w:themeColor="text1"/>
          <w:sz w:val="24"/>
          <w:szCs w:val="24"/>
        </w:rPr>
      </w:pPr>
      <w:r w:rsidRPr="00A57644">
        <w:rPr>
          <w:rFonts w:ascii="Arial" w:hAnsi="Arial" w:cs="Arial"/>
          <w:color w:val="000000" w:themeColor="text1"/>
          <w:sz w:val="24"/>
          <w:szCs w:val="24"/>
        </w:rPr>
        <w:t>Ensures invigilators</w:t>
      </w:r>
      <w:r w:rsidR="00944C94" w:rsidRPr="00A57644">
        <w:rPr>
          <w:rFonts w:ascii="Arial" w:hAnsi="Arial" w:cs="Arial"/>
          <w:color w:val="000000" w:themeColor="text1"/>
          <w:sz w:val="24"/>
          <w:szCs w:val="24"/>
        </w:rPr>
        <w:t xml:space="preserve"> are briefed on the access arrangement candidates in their exam room (and that these candidates are identified on the seating plan) and confirms invigilators understand what is and what is not permissible </w:t>
      </w:r>
      <w:bookmarkEnd w:id="25"/>
    </w:p>
    <w:p w14:paraId="39DA8092" w14:textId="15315BFC" w:rsidR="00944C94" w:rsidRPr="00A57644" w:rsidRDefault="00775F95" w:rsidP="006E0F51">
      <w:pPr>
        <w:pStyle w:val="ListParagraph"/>
        <w:numPr>
          <w:ilvl w:val="0"/>
          <w:numId w:val="54"/>
        </w:numPr>
        <w:spacing w:line="276" w:lineRule="auto"/>
        <w:jc w:val="both"/>
        <w:rPr>
          <w:rFonts w:ascii="Arial" w:hAnsi="Arial" w:cs="Arial"/>
          <w:b/>
          <w:color w:val="000000" w:themeColor="text1"/>
          <w:sz w:val="24"/>
          <w:szCs w:val="24"/>
        </w:rPr>
      </w:pPr>
      <w:r w:rsidRPr="00A57644">
        <w:rPr>
          <w:rFonts w:ascii="Arial" w:hAnsi="Arial" w:cs="Arial"/>
          <w:color w:val="000000" w:themeColor="text1"/>
          <w:sz w:val="24"/>
          <w:szCs w:val="24"/>
        </w:rPr>
        <w:t>Collects evaluation of training to inform future events</w:t>
      </w:r>
    </w:p>
    <w:p w14:paraId="7A212344" w14:textId="1933AA78" w:rsidR="00775F95" w:rsidRPr="00A57644" w:rsidRDefault="00775F95" w:rsidP="000D251C">
      <w:pPr>
        <w:pStyle w:val="Headinglevel2"/>
        <w:spacing w:before="360" w:line="276" w:lineRule="auto"/>
        <w:jc w:val="both"/>
        <w:rPr>
          <w:rFonts w:ascii="Arial" w:hAnsi="Arial" w:cs="Arial"/>
          <w:color w:val="000000" w:themeColor="text1"/>
          <w:sz w:val="24"/>
        </w:rPr>
      </w:pPr>
      <w:bookmarkStart w:id="26" w:name="_Toc19462600"/>
      <w:r w:rsidRPr="00A57644">
        <w:rPr>
          <w:rFonts w:ascii="Arial" w:hAnsi="Arial" w:cs="Arial"/>
          <w:color w:val="000000" w:themeColor="text1"/>
          <w:sz w:val="24"/>
        </w:rPr>
        <w:lastRenderedPageBreak/>
        <w:t>Entries: roles and responsibilities</w:t>
      </w:r>
      <w:bookmarkEnd w:id="26"/>
    </w:p>
    <w:p w14:paraId="6452EFFF" w14:textId="0E8C2382" w:rsidR="00775F95" w:rsidRPr="00A57644" w:rsidRDefault="00775F95" w:rsidP="000D251C">
      <w:pPr>
        <w:pStyle w:val="Heading3"/>
        <w:spacing w:line="276" w:lineRule="auto"/>
        <w:jc w:val="both"/>
        <w:rPr>
          <w:rFonts w:ascii="Arial" w:hAnsi="Arial" w:cs="Arial"/>
          <w:color w:val="000000" w:themeColor="text1"/>
          <w:sz w:val="24"/>
          <w:szCs w:val="24"/>
          <w:u w:val="single"/>
        </w:rPr>
      </w:pPr>
      <w:bookmarkStart w:id="27" w:name="_Toc19462601"/>
      <w:r w:rsidRPr="00A57644">
        <w:rPr>
          <w:rFonts w:ascii="Arial" w:hAnsi="Arial" w:cs="Arial"/>
          <w:color w:val="000000" w:themeColor="text1"/>
          <w:sz w:val="24"/>
          <w:szCs w:val="24"/>
          <w:u w:val="single"/>
        </w:rPr>
        <w:t>Estimated entries</w:t>
      </w:r>
      <w:bookmarkEnd w:id="27"/>
    </w:p>
    <w:p w14:paraId="63F27617" w14:textId="34467E10" w:rsidR="00775F95" w:rsidRPr="00A57644" w:rsidRDefault="00CD202F" w:rsidP="000D251C">
      <w:pPr>
        <w:spacing w:before="120"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Exams O</w:t>
      </w:r>
      <w:r w:rsidR="00775F95" w:rsidRPr="00A57644">
        <w:rPr>
          <w:rFonts w:ascii="Arial" w:hAnsi="Arial" w:cs="Arial"/>
          <w:b/>
          <w:color w:val="000000" w:themeColor="text1"/>
          <w:sz w:val="24"/>
          <w:szCs w:val="24"/>
        </w:rPr>
        <w:t>fficer</w:t>
      </w:r>
    </w:p>
    <w:p w14:paraId="67A942EB" w14:textId="77777777" w:rsidR="00775F95" w:rsidRPr="00A57644" w:rsidRDefault="00775F95" w:rsidP="00DF6E06">
      <w:pPr>
        <w:pStyle w:val="ListParagraph"/>
        <w:numPr>
          <w:ilvl w:val="0"/>
          <w:numId w:val="5"/>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Requests estimated or early entry information, where this may be required by awarding bodies, from </w:t>
      </w:r>
      <w:proofErr w:type="spellStart"/>
      <w:r w:rsidRPr="00A57644">
        <w:rPr>
          <w:rFonts w:ascii="Arial" w:hAnsi="Arial" w:cs="Arial"/>
          <w:color w:val="000000" w:themeColor="text1"/>
          <w:sz w:val="24"/>
          <w:szCs w:val="24"/>
        </w:rPr>
        <w:t>HoDs</w:t>
      </w:r>
      <w:proofErr w:type="spellEnd"/>
      <w:r w:rsidRPr="00A57644">
        <w:rPr>
          <w:rFonts w:ascii="Arial" w:hAnsi="Arial" w:cs="Arial"/>
          <w:color w:val="000000" w:themeColor="text1"/>
          <w:sz w:val="24"/>
          <w:szCs w:val="24"/>
        </w:rPr>
        <w:t xml:space="preserve"> in a timely manner to ensure awarding body external deadlines for submission can be met</w:t>
      </w:r>
    </w:p>
    <w:p w14:paraId="560B0C24" w14:textId="543FF0B5" w:rsidR="003E1067" w:rsidRPr="00A57644" w:rsidRDefault="003E1067" w:rsidP="00DF6E06">
      <w:pPr>
        <w:pStyle w:val="ListParagraph"/>
        <w:numPr>
          <w:ilvl w:val="0"/>
          <w:numId w:val="5"/>
        </w:numPr>
        <w:spacing w:before="120" w:line="276" w:lineRule="auto"/>
        <w:jc w:val="both"/>
        <w:rPr>
          <w:rFonts w:ascii="Arial" w:hAnsi="Arial" w:cs="Arial"/>
          <w:color w:val="000000" w:themeColor="text1"/>
          <w:sz w:val="24"/>
          <w:szCs w:val="24"/>
        </w:rPr>
      </w:pPr>
      <w:bookmarkStart w:id="28" w:name="_Hlk528948147"/>
      <w:r w:rsidRPr="00A57644">
        <w:rPr>
          <w:rFonts w:ascii="Arial" w:hAnsi="Arial" w:cs="Arial"/>
          <w:color w:val="000000" w:themeColor="text1"/>
          <w:sz w:val="24"/>
          <w:szCs w:val="24"/>
        </w:rPr>
        <w:t>The EO gathers the data for estimated entries from the Management Information System</w:t>
      </w:r>
    </w:p>
    <w:p w14:paraId="40673580" w14:textId="134841A5" w:rsidR="00941A2F" w:rsidRPr="00A57644" w:rsidRDefault="00941A2F" w:rsidP="00DF6E06">
      <w:pPr>
        <w:pStyle w:val="ListParagraph"/>
        <w:numPr>
          <w:ilvl w:val="0"/>
          <w:numId w:val="5"/>
        </w:numPr>
        <w:spacing w:before="120"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Makes candidates aware of</w:t>
      </w:r>
      <w:r w:rsidR="00730771" w:rsidRPr="00A57644">
        <w:rPr>
          <w:rFonts w:ascii="Arial" w:hAnsi="Arial" w:cs="Arial"/>
          <w:color w:val="000000" w:themeColor="text1"/>
          <w:sz w:val="24"/>
          <w:szCs w:val="24"/>
        </w:rPr>
        <w:t xml:space="preserve"> the JCQ Information for candidates – Privacy Notice at the start of a vocational qualification</w:t>
      </w:r>
      <w:r w:rsidRPr="00A57644">
        <w:rPr>
          <w:rFonts w:ascii="Arial" w:hAnsi="Arial" w:cs="Arial"/>
          <w:color w:val="000000" w:themeColor="text1"/>
          <w:sz w:val="24"/>
          <w:szCs w:val="24"/>
        </w:rPr>
        <w:t xml:space="preserve"> or when entries are being processed for a general qualification</w:t>
      </w:r>
    </w:p>
    <w:bookmarkEnd w:id="28"/>
    <w:p w14:paraId="43C2FC6B" w14:textId="4F9B9238" w:rsidR="00775F95" w:rsidRPr="00A57644" w:rsidRDefault="00775F95" w:rsidP="000D251C">
      <w:pPr>
        <w:spacing w:before="120"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Head of department</w:t>
      </w:r>
    </w:p>
    <w:p w14:paraId="2A5A7A1A" w14:textId="758B5469" w:rsidR="00775F95" w:rsidRPr="00A57644" w:rsidRDefault="00775F95" w:rsidP="00DF6E06">
      <w:pPr>
        <w:pStyle w:val="ListParagraph"/>
        <w:numPr>
          <w:ilvl w:val="0"/>
          <w:numId w:val="5"/>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Provides </w:t>
      </w:r>
      <w:r w:rsidR="00093DCB" w:rsidRPr="00A57644">
        <w:rPr>
          <w:rFonts w:ascii="Arial" w:hAnsi="Arial" w:cs="Arial"/>
          <w:color w:val="000000" w:themeColor="text1"/>
          <w:sz w:val="24"/>
          <w:szCs w:val="24"/>
        </w:rPr>
        <w:t xml:space="preserve">entry </w:t>
      </w:r>
      <w:r w:rsidRPr="00A57644">
        <w:rPr>
          <w:rFonts w:ascii="Arial" w:hAnsi="Arial" w:cs="Arial"/>
          <w:color w:val="000000" w:themeColor="text1"/>
          <w:sz w:val="24"/>
          <w:szCs w:val="24"/>
        </w:rPr>
        <w:t>information requested by the EO to the internal deadline</w:t>
      </w:r>
    </w:p>
    <w:p w14:paraId="6C0AFA21" w14:textId="07D538E0" w:rsidR="00775F95" w:rsidRPr="00A57644" w:rsidRDefault="00775F95" w:rsidP="00DF6E06">
      <w:pPr>
        <w:pStyle w:val="ListParagraph"/>
        <w:numPr>
          <w:ilvl w:val="0"/>
          <w:numId w:val="5"/>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Informs the EO </w:t>
      </w:r>
      <w:r w:rsidRPr="00A57644">
        <w:rPr>
          <w:rFonts w:ascii="Arial" w:hAnsi="Arial" w:cs="Arial"/>
          <w:b/>
          <w:color w:val="000000" w:themeColor="text1"/>
          <w:sz w:val="24"/>
          <w:szCs w:val="24"/>
        </w:rPr>
        <w:t>immediately</w:t>
      </w:r>
      <w:r w:rsidRPr="00A57644">
        <w:rPr>
          <w:rFonts w:ascii="Arial" w:hAnsi="Arial" w:cs="Arial"/>
          <w:color w:val="000000" w:themeColor="text1"/>
          <w:sz w:val="24"/>
          <w:szCs w:val="24"/>
        </w:rPr>
        <w:t xml:space="preserve"> of any subsequent changes to</w:t>
      </w:r>
      <w:r w:rsidR="00093DCB" w:rsidRPr="00A57644">
        <w:rPr>
          <w:rFonts w:ascii="Arial" w:hAnsi="Arial" w:cs="Arial"/>
          <w:color w:val="000000" w:themeColor="text1"/>
          <w:sz w:val="24"/>
          <w:szCs w:val="24"/>
        </w:rPr>
        <w:t xml:space="preserve"> entry</w:t>
      </w:r>
      <w:r w:rsidRPr="00A57644">
        <w:rPr>
          <w:rFonts w:ascii="Arial" w:hAnsi="Arial" w:cs="Arial"/>
          <w:color w:val="000000" w:themeColor="text1"/>
          <w:sz w:val="24"/>
          <w:szCs w:val="24"/>
        </w:rPr>
        <w:t xml:space="preserve"> information</w:t>
      </w:r>
    </w:p>
    <w:p w14:paraId="7C2AB726" w14:textId="11FCC68A" w:rsidR="00775F95" w:rsidRPr="00A57644" w:rsidRDefault="00775F95" w:rsidP="000D251C">
      <w:pPr>
        <w:pStyle w:val="Heading3"/>
        <w:spacing w:line="276" w:lineRule="auto"/>
        <w:jc w:val="both"/>
        <w:rPr>
          <w:rFonts w:ascii="Arial" w:hAnsi="Arial" w:cs="Arial"/>
          <w:color w:val="000000" w:themeColor="text1"/>
          <w:sz w:val="24"/>
          <w:szCs w:val="24"/>
          <w:u w:val="single"/>
        </w:rPr>
      </w:pPr>
      <w:bookmarkStart w:id="29" w:name="_Toc19462603"/>
      <w:r w:rsidRPr="00A57644">
        <w:rPr>
          <w:rFonts w:ascii="Arial" w:hAnsi="Arial" w:cs="Arial"/>
          <w:color w:val="000000" w:themeColor="text1"/>
          <w:sz w:val="24"/>
          <w:szCs w:val="24"/>
          <w:u w:val="single"/>
        </w:rPr>
        <w:t>Final entries</w:t>
      </w:r>
      <w:bookmarkEnd w:id="29"/>
    </w:p>
    <w:p w14:paraId="47F6AB51" w14:textId="77777777" w:rsidR="00775F95" w:rsidRPr="00A57644" w:rsidRDefault="00775F95" w:rsidP="000D251C">
      <w:pPr>
        <w:spacing w:before="120"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Exams officer</w:t>
      </w:r>
    </w:p>
    <w:p w14:paraId="5D171F09" w14:textId="77777777" w:rsidR="00775F95" w:rsidRPr="00A57644" w:rsidRDefault="00775F95" w:rsidP="006E0F51">
      <w:pPr>
        <w:pStyle w:val="ListParagraph"/>
        <w:numPr>
          <w:ilvl w:val="0"/>
          <w:numId w:val="55"/>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Requests final entry information from </w:t>
      </w:r>
      <w:proofErr w:type="spellStart"/>
      <w:r w:rsidRPr="00A57644">
        <w:rPr>
          <w:rFonts w:ascii="Arial" w:hAnsi="Arial" w:cs="Arial"/>
          <w:color w:val="000000" w:themeColor="text1"/>
          <w:sz w:val="24"/>
          <w:szCs w:val="24"/>
        </w:rPr>
        <w:t>HoDs</w:t>
      </w:r>
      <w:proofErr w:type="spellEnd"/>
      <w:r w:rsidRPr="00A57644">
        <w:rPr>
          <w:rFonts w:ascii="Arial" w:hAnsi="Arial" w:cs="Arial"/>
          <w:color w:val="000000" w:themeColor="text1"/>
          <w:sz w:val="24"/>
          <w:szCs w:val="24"/>
        </w:rPr>
        <w:t xml:space="preserve"> in a timely manner to ensure awarding body external deadlines for submission can be met</w:t>
      </w:r>
    </w:p>
    <w:p w14:paraId="5B0E8997" w14:textId="77777777" w:rsidR="00775F95" w:rsidRPr="00A57644" w:rsidRDefault="00775F95" w:rsidP="006E0F51">
      <w:pPr>
        <w:pStyle w:val="ListParagraph"/>
        <w:numPr>
          <w:ilvl w:val="0"/>
          <w:numId w:val="55"/>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Informs </w:t>
      </w:r>
      <w:proofErr w:type="spellStart"/>
      <w:r w:rsidRPr="00A57644">
        <w:rPr>
          <w:rFonts w:ascii="Arial" w:hAnsi="Arial" w:cs="Arial"/>
          <w:color w:val="000000" w:themeColor="text1"/>
          <w:sz w:val="24"/>
          <w:szCs w:val="24"/>
        </w:rPr>
        <w:t>HoDs</w:t>
      </w:r>
      <w:proofErr w:type="spellEnd"/>
      <w:r w:rsidRPr="00A57644">
        <w:rPr>
          <w:rFonts w:ascii="Arial" w:hAnsi="Arial" w:cs="Arial"/>
          <w:color w:val="000000" w:themeColor="text1"/>
          <w:sz w:val="24"/>
          <w:szCs w:val="24"/>
        </w:rPr>
        <w:t xml:space="preserve"> of subsequent deadlines for making changes to final entry information without charge</w:t>
      </w:r>
    </w:p>
    <w:p w14:paraId="57C14038" w14:textId="77777777" w:rsidR="00775F95" w:rsidRPr="00A57644" w:rsidRDefault="00775F95" w:rsidP="006E0F51">
      <w:pPr>
        <w:pStyle w:val="ListParagraph"/>
        <w:numPr>
          <w:ilvl w:val="0"/>
          <w:numId w:val="55"/>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Confirms with </w:t>
      </w:r>
      <w:proofErr w:type="spellStart"/>
      <w:r w:rsidRPr="00A57644">
        <w:rPr>
          <w:rFonts w:ascii="Arial" w:hAnsi="Arial" w:cs="Arial"/>
          <w:color w:val="000000" w:themeColor="text1"/>
          <w:sz w:val="24"/>
          <w:szCs w:val="24"/>
        </w:rPr>
        <w:t>HoDs</w:t>
      </w:r>
      <w:proofErr w:type="spellEnd"/>
      <w:r w:rsidRPr="00A57644">
        <w:rPr>
          <w:rFonts w:ascii="Arial" w:hAnsi="Arial" w:cs="Arial"/>
          <w:color w:val="000000" w:themeColor="text1"/>
          <w:sz w:val="24"/>
          <w:szCs w:val="24"/>
        </w:rPr>
        <w:t xml:space="preserve"> final entry information that has been submitted to awarding bodies</w:t>
      </w:r>
    </w:p>
    <w:p w14:paraId="2BC9806F" w14:textId="2DF7B756" w:rsidR="00775F95" w:rsidRPr="00A57644" w:rsidRDefault="00775F95" w:rsidP="006E0F51">
      <w:pPr>
        <w:pStyle w:val="ListParagraph"/>
        <w:numPr>
          <w:ilvl w:val="0"/>
          <w:numId w:val="55"/>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Ensures</w:t>
      </w:r>
      <w:r w:rsidR="00CD202F" w:rsidRPr="00A57644">
        <w:rPr>
          <w:rFonts w:ascii="Arial" w:hAnsi="Arial" w:cs="Arial"/>
          <w:color w:val="000000" w:themeColor="text1"/>
          <w:sz w:val="24"/>
          <w:szCs w:val="24"/>
        </w:rPr>
        <w:t>,</w:t>
      </w:r>
      <w:r w:rsidRPr="00A57644">
        <w:rPr>
          <w:rFonts w:ascii="Arial" w:hAnsi="Arial" w:cs="Arial"/>
          <w:color w:val="000000" w:themeColor="text1"/>
          <w:sz w:val="24"/>
          <w:szCs w:val="24"/>
        </w:rPr>
        <w:t xml:space="preserve"> as far as possible</w:t>
      </w:r>
      <w:r w:rsidR="00CD202F" w:rsidRPr="00A57644">
        <w:rPr>
          <w:rFonts w:ascii="Arial" w:hAnsi="Arial" w:cs="Arial"/>
          <w:color w:val="000000" w:themeColor="text1"/>
          <w:sz w:val="24"/>
          <w:szCs w:val="24"/>
        </w:rPr>
        <w:t>,</w:t>
      </w:r>
      <w:r w:rsidRPr="00A57644">
        <w:rPr>
          <w:rFonts w:ascii="Arial" w:hAnsi="Arial" w:cs="Arial"/>
          <w:color w:val="000000" w:themeColor="text1"/>
          <w:sz w:val="24"/>
          <w:szCs w:val="24"/>
        </w:rPr>
        <w:t xml:space="preserve"> that entry processes minimise the risk of entries or registrations being missed</w:t>
      </w:r>
      <w:r w:rsidR="00CD202F" w:rsidRPr="00A57644">
        <w:rPr>
          <w:rFonts w:ascii="Arial" w:hAnsi="Arial" w:cs="Arial"/>
          <w:color w:val="000000" w:themeColor="text1"/>
          <w:sz w:val="24"/>
          <w:szCs w:val="24"/>
        </w:rPr>
        <w:t>,</w:t>
      </w:r>
      <w:r w:rsidRPr="00A57644">
        <w:rPr>
          <w:rFonts w:ascii="Arial" w:hAnsi="Arial" w:cs="Arial"/>
          <w:color w:val="000000" w:themeColor="text1"/>
          <w:sz w:val="24"/>
          <w:szCs w:val="24"/>
        </w:rPr>
        <w:t xml:space="preserve"> reducing the potential for late or other penalty fees being charged by awarding bodies</w:t>
      </w:r>
    </w:p>
    <w:p w14:paraId="04663A9D" w14:textId="2E0D31E5" w:rsidR="00310960" w:rsidRPr="00A57644" w:rsidRDefault="00310960" w:rsidP="006E0F51">
      <w:pPr>
        <w:pStyle w:val="ListParagraph"/>
        <w:numPr>
          <w:ilvl w:val="0"/>
          <w:numId w:val="87"/>
        </w:numPr>
        <w:spacing w:before="120" w:line="276" w:lineRule="auto"/>
        <w:ind w:left="757"/>
        <w:jc w:val="both"/>
        <w:rPr>
          <w:rFonts w:ascii="Arial" w:hAnsi="Arial" w:cs="Arial"/>
          <w:b/>
          <w:color w:val="000000" w:themeColor="text1"/>
          <w:sz w:val="24"/>
          <w:szCs w:val="24"/>
        </w:rPr>
      </w:pPr>
      <w:r w:rsidRPr="00A57644">
        <w:rPr>
          <w:rFonts w:ascii="Arial" w:hAnsi="Arial" w:cs="Arial"/>
          <w:color w:val="000000" w:themeColor="text1"/>
          <w:sz w:val="24"/>
          <w:szCs w:val="24"/>
        </w:rPr>
        <w:t xml:space="preserve">The EO compiles a list of candidates studying each qualification using the information in the schools management information system (SIMS).  These lists are sent to </w:t>
      </w:r>
      <w:proofErr w:type="spellStart"/>
      <w:r w:rsidRPr="00A57644">
        <w:rPr>
          <w:rFonts w:ascii="Arial" w:hAnsi="Arial" w:cs="Arial"/>
          <w:color w:val="000000" w:themeColor="text1"/>
          <w:sz w:val="24"/>
          <w:szCs w:val="24"/>
        </w:rPr>
        <w:t>HoDs</w:t>
      </w:r>
      <w:proofErr w:type="spellEnd"/>
      <w:r w:rsidRPr="00A57644">
        <w:rPr>
          <w:rFonts w:ascii="Arial" w:hAnsi="Arial" w:cs="Arial"/>
          <w:color w:val="000000" w:themeColor="text1"/>
          <w:sz w:val="24"/>
          <w:szCs w:val="24"/>
        </w:rPr>
        <w:t xml:space="preserve">, for them to check for any errors or omissions, making any amendments on the return </w:t>
      </w:r>
      <w:r w:rsidR="00CD202F" w:rsidRPr="00A57644">
        <w:rPr>
          <w:rFonts w:ascii="Arial" w:hAnsi="Arial" w:cs="Arial"/>
          <w:color w:val="000000" w:themeColor="text1"/>
          <w:sz w:val="24"/>
          <w:szCs w:val="24"/>
        </w:rPr>
        <w:t>sheets.  The return sheets are signed</w:t>
      </w:r>
      <w:r w:rsidRPr="00A57644">
        <w:rPr>
          <w:rFonts w:ascii="Arial" w:hAnsi="Arial" w:cs="Arial"/>
          <w:color w:val="000000" w:themeColor="text1"/>
          <w:sz w:val="24"/>
          <w:szCs w:val="24"/>
        </w:rPr>
        <w:t xml:space="preserve"> by the </w:t>
      </w:r>
      <w:proofErr w:type="spellStart"/>
      <w:r w:rsidRPr="00A57644">
        <w:rPr>
          <w:rFonts w:ascii="Arial" w:hAnsi="Arial" w:cs="Arial"/>
          <w:color w:val="000000" w:themeColor="text1"/>
          <w:sz w:val="24"/>
          <w:szCs w:val="24"/>
        </w:rPr>
        <w:t>HoD</w:t>
      </w:r>
      <w:proofErr w:type="spellEnd"/>
      <w:r w:rsidRPr="00A57644">
        <w:rPr>
          <w:rFonts w:ascii="Arial" w:hAnsi="Arial" w:cs="Arial"/>
          <w:color w:val="000000" w:themeColor="text1"/>
          <w:sz w:val="24"/>
          <w:szCs w:val="24"/>
        </w:rPr>
        <w:t xml:space="preserve"> and returned to the EO.  This information contained</w:t>
      </w:r>
      <w:r w:rsidR="00CD202F" w:rsidRPr="00A57644">
        <w:rPr>
          <w:rFonts w:ascii="Arial" w:hAnsi="Arial" w:cs="Arial"/>
          <w:color w:val="000000" w:themeColor="text1"/>
          <w:sz w:val="24"/>
          <w:szCs w:val="24"/>
        </w:rPr>
        <w:t xml:space="preserve"> within the return sheet is </w:t>
      </w:r>
      <w:r w:rsidRPr="00A57644">
        <w:rPr>
          <w:rFonts w:ascii="Arial" w:hAnsi="Arial" w:cs="Arial"/>
          <w:color w:val="000000" w:themeColor="text1"/>
          <w:sz w:val="24"/>
          <w:szCs w:val="24"/>
        </w:rPr>
        <w:t>used to create entry files on the school management information system which are then converted into electronic data interchange (EDI) entry files, which are then submitted to the exam boards</w:t>
      </w:r>
      <w:r w:rsidR="00CD202F" w:rsidRPr="00A57644">
        <w:rPr>
          <w:rFonts w:ascii="Arial" w:hAnsi="Arial" w:cs="Arial"/>
          <w:color w:val="000000" w:themeColor="text1"/>
          <w:sz w:val="24"/>
          <w:szCs w:val="24"/>
        </w:rPr>
        <w:t>. E</w:t>
      </w:r>
      <w:r w:rsidRPr="00A57644">
        <w:rPr>
          <w:rFonts w:ascii="Arial" w:hAnsi="Arial" w:cs="Arial"/>
          <w:color w:val="000000" w:themeColor="text1"/>
          <w:sz w:val="24"/>
          <w:szCs w:val="24"/>
        </w:rPr>
        <w:t>lectronically</w:t>
      </w:r>
      <w:r w:rsidR="00CD202F" w:rsidRPr="00A57644">
        <w:rPr>
          <w:rFonts w:ascii="Arial" w:hAnsi="Arial" w:cs="Arial"/>
          <w:color w:val="000000" w:themeColor="text1"/>
          <w:sz w:val="24"/>
          <w:szCs w:val="24"/>
        </w:rPr>
        <w:t>,</w:t>
      </w:r>
      <w:r w:rsidRPr="00A57644">
        <w:rPr>
          <w:rFonts w:ascii="Arial" w:hAnsi="Arial" w:cs="Arial"/>
          <w:color w:val="000000" w:themeColor="text1"/>
          <w:sz w:val="24"/>
          <w:szCs w:val="24"/>
        </w:rPr>
        <w:t xml:space="preserve"> through </w:t>
      </w:r>
      <w:r w:rsidR="00F43AC8" w:rsidRPr="00A57644">
        <w:rPr>
          <w:rFonts w:ascii="Arial" w:hAnsi="Arial" w:cs="Arial"/>
          <w:color w:val="000000" w:themeColor="text1"/>
          <w:sz w:val="24"/>
          <w:szCs w:val="24"/>
        </w:rPr>
        <w:t>an</w:t>
      </w:r>
      <w:r w:rsidRPr="00A57644">
        <w:rPr>
          <w:rFonts w:ascii="Arial" w:hAnsi="Arial" w:cs="Arial"/>
          <w:color w:val="000000" w:themeColor="text1"/>
          <w:sz w:val="24"/>
          <w:szCs w:val="24"/>
        </w:rPr>
        <w:t xml:space="preserve"> EDI programme (A2C).  </w:t>
      </w:r>
    </w:p>
    <w:p w14:paraId="7CC76B78" w14:textId="43BE3733" w:rsidR="00775F95" w:rsidRPr="00A57644" w:rsidRDefault="00CD202F" w:rsidP="000D251C">
      <w:pPr>
        <w:spacing w:before="120"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Head of D</w:t>
      </w:r>
      <w:r w:rsidR="00775F95" w:rsidRPr="00A57644">
        <w:rPr>
          <w:rFonts w:ascii="Arial" w:hAnsi="Arial" w:cs="Arial"/>
          <w:b/>
          <w:color w:val="000000" w:themeColor="text1"/>
          <w:sz w:val="24"/>
          <w:szCs w:val="24"/>
        </w:rPr>
        <w:t>epartment</w:t>
      </w:r>
    </w:p>
    <w:p w14:paraId="0972C9B7" w14:textId="77777777" w:rsidR="00775F95" w:rsidRPr="00A57644" w:rsidRDefault="00775F95" w:rsidP="006E0F51">
      <w:pPr>
        <w:pStyle w:val="ListParagraph"/>
        <w:numPr>
          <w:ilvl w:val="0"/>
          <w:numId w:val="56"/>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Provides information requested by the EO to the internal deadline</w:t>
      </w:r>
    </w:p>
    <w:p w14:paraId="13B13358" w14:textId="77777777" w:rsidR="00775F95" w:rsidRPr="00A57644" w:rsidRDefault="00775F95" w:rsidP="006E0F51">
      <w:pPr>
        <w:pStyle w:val="ListParagraph"/>
        <w:numPr>
          <w:ilvl w:val="0"/>
          <w:numId w:val="56"/>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Informs the EO immediately, or at the very least prior to the deadlines, of any subsequent changes to final entry information, which includes</w:t>
      </w:r>
    </w:p>
    <w:p w14:paraId="100B83D9" w14:textId="77777777" w:rsidR="00775F95" w:rsidRPr="00A57644" w:rsidRDefault="00775F95" w:rsidP="001A69A4">
      <w:pPr>
        <w:pStyle w:val="ListParagraph"/>
        <w:numPr>
          <w:ilvl w:val="1"/>
          <w:numId w:val="128"/>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changes to candidate personal details</w:t>
      </w:r>
    </w:p>
    <w:p w14:paraId="24CDDD3F" w14:textId="77777777" w:rsidR="00775F95" w:rsidRPr="00A57644" w:rsidRDefault="00775F95" w:rsidP="001A69A4">
      <w:pPr>
        <w:pStyle w:val="ListParagraph"/>
        <w:numPr>
          <w:ilvl w:val="1"/>
          <w:numId w:val="128"/>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amendments to existing entries</w:t>
      </w:r>
    </w:p>
    <w:p w14:paraId="08AD8352" w14:textId="77777777" w:rsidR="00775F95" w:rsidRPr="00A57644" w:rsidRDefault="00775F95" w:rsidP="001A69A4">
      <w:pPr>
        <w:pStyle w:val="ListParagraph"/>
        <w:numPr>
          <w:ilvl w:val="1"/>
          <w:numId w:val="128"/>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withdrawals of existing entries</w:t>
      </w:r>
    </w:p>
    <w:p w14:paraId="03939492" w14:textId="77777777" w:rsidR="00775F95" w:rsidRDefault="00775F95" w:rsidP="00DF6E06">
      <w:pPr>
        <w:pStyle w:val="ListParagraph"/>
        <w:numPr>
          <w:ilvl w:val="0"/>
          <w:numId w:val="6"/>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Checks final entry submission information provided by the EO and confirms information is correct</w:t>
      </w:r>
    </w:p>
    <w:p w14:paraId="52E0202C" w14:textId="77777777" w:rsidR="00AF0417" w:rsidRDefault="00AF0417" w:rsidP="00AF0417">
      <w:pPr>
        <w:spacing w:line="276" w:lineRule="auto"/>
        <w:jc w:val="both"/>
        <w:rPr>
          <w:rFonts w:ascii="Arial" w:hAnsi="Arial" w:cs="Arial"/>
          <w:color w:val="000000" w:themeColor="text1"/>
          <w:sz w:val="24"/>
          <w:szCs w:val="24"/>
        </w:rPr>
      </w:pPr>
    </w:p>
    <w:p w14:paraId="6AEF577A" w14:textId="77777777" w:rsidR="00AF0417" w:rsidRPr="00AF0417" w:rsidRDefault="00AF0417" w:rsidP="00AF0417">
      <w:pPr>
        <w:spacing w:line="276" w:lineRule="auto"/>
        <w:jc w:val="both"/>
        <w:rPr>
          <w:rFonts w:ascii="Arial" w:hAnsi="Arial" w:cs="Arial"/>
          <w:color w:val="000000" w:themeColor="text1"/>
          <w:sz w:val="24"/>
          <w:szCs w:val="24"/>
        </w:rPr>
      </w:pPr>
    </w:p>
    <w:p w14:paraId="4FB745DB" w14:textId="62223C58" w:rsidR="00775F95" w:rsidRPr="00A57644" w:rsidRDefault="00CD202F" w:rsidP="000D251C">
      <w:pPr>
        <w:pStyle w:val="Heading3"/>
        <w:spacing w:line="276" w:lineRule="auto"/>
        <w:jc w:val="both"/>
        <w:rPr>
          <w:rFonts w:ascii="Arial" w:hAnsi="Arial" w:cs="Arial"/>
          <w:color w:val="000000" w:themeColor="text1"/>
          <w:sz w:val="24"/>
          <w:szCs w:val="24"/>
          <w:u w:val="single"/>
        </w:rPr>
      </w:pPr>
      <w:bookmarkStart w:id="30" w:name="_Toc19462605"/>
      <w:r w:rsidRPr="00A57644">
        <w:rPr>
          <w:rFonts w:ascii="Arial" w:hAnsi="Arial" w:cs="Arial"/>
          <w:color w:val="000000" w:themeColor="text1"/>
          <w:sz w:val="24"/>
          <w:szCs w:val="24"/>
          <w:u w:val="single"/>
        </w:rPr>
        <w:lastRenderedPageBreak/>
        <w:t>Entry F</w:t>
      </w:r>
      <w:r w:rsidR="00775F95" w:rsidRPr="00A57644">
        <w:rPr>
          <w:rFonts w:ascii="Arial" w:hAnsi="Arial" w:cs="Arial"/>
          <w:color w:val="000000" w:themeColor="text1"/>
          <w:sz w:val="24"/>
          <w:szCs w:val="24"/>
          <w:u w:val="single"/>
        </w:rPr>
        <w:t>ees</w:t>
      </w:r>
      <w:bookmarkEnd w:id="30"/>
    </w:p>
    <w:p w14:paraId="44FFD1D4" w14:textId="0457843F" w:rsidR="00775F95" w:rsidRPr="00A57644" w:rsidRDefault="00775F95" w:rsidP="000D251C">
      <w:pPr>
        <w:spacing w:line="276" w:lineRule="auto"/>
        <w:jc w:val="both"/>
        <w:rPr>
          <w:rFonts w:ascii="Arial" w:hAnsi="Arial" w:cs="Arial"/>
          <w:color w:val="000000" w:themeColor="text1"/>
          <w:sz w:val="24"/>
          <w:szCs w:val="24"/>
        </w:rPr>
      </w:pPr>
    </w:p>
    <w:p w14:paraId="2C791418" w14:textId="5B136198" w:rsidR="001A2F59" w:rsidRPr="00A57644" w:rsidRDefault="001A2F59" w:rsidP="001A2F59">
      <w:pPr>
        <w:pStyle w:val="ListParagraph"/>
        <w:numPr>
          <w:ilvl w:val="0"/>
          <w:numId w:val="87"/>
        </w:numPr>
        <w:ind w:left="757"/>
        <w:rPr>
          <w:rFonts w:ascii="Arial" w:hAnsi="Arial" w:cs="Arial"/>
          <w:color w:val="000000" w:themeColor="text1"/>
          <w:sz w:val="24"/>
          <w:szCs w:val="24"/>
        </w:rPr>
      </w:pPr>
      <w:r w:rsidRPr="00A57644">
        <w:rPr>
          <w:rFonts w:ascii="Arial" w:hAnsi="Arial" w:cs="Arial"/>
          <w:color w:val="000000" w:themeColor="text1"/>
          <w:sz w:val="24"/>
          <w:szCs w:val="24"/>
        </w:rPr>
        <w:t>The centre covers the cost of entries, however the centre may impose a charge equal to the financial charges levied</w:t>
      </w:r>
      <w:r w:rsidR="00F72C96" w:rsidRPr="00A57644">
        <w:rPr>
          <w:rFonts w:ascii="Arial" w:hAnsi="Arial" w:cs="Arial"/>
          <w:color w:val="000000" w:themeColor="text1"/>
          <w:sz w:val="24"/>
          <w:szCs w:val="24"/>
        </w:rPr>
        <w:t xml:space="preserve"> by the exam boards in some </w:t>
      </w:r>
      <w:r w:rsidR="00CD202F" w:rsidRPr="00A57644">
        <w:rPr>
          <w:rFonts w:ascii="Arial" w:hAnsi="Arial" w:cs="Arial"/>
          <w:color w:val="000000" w:themeColor="text1"/>
          <w:sz w:val="24"/>
          <w:szCs w:val="24"/>
        </w:rPr>
        <w:t>circumstances</w:t>
      </w:r>
      <w:r w:rsidR="00F72C96" w:rsidRPr="00A57644">
        <w:rPr>
          <w:rFonts w:ascii="Arial" w:hAnsi="Arial" w:cs="Arial"/>
          <w:color w:val="000000" w:themeColor="text1"/>
          <w:sz w:val="24"/>
          <w:szCs w:val="24"/>
        </w:rPr>
        <w:t xml:space="preserve">.  </w:t>
      </w:r>
    </w:p>
    <w:p w14:paraId="39AF3396" w14:textId="4EB2818C" w:rsidR="00775F95" w:rsidRPr="00A57644" w:rsidRDefault="00775F95" w:rsidP="000D251C">
      <w:pPr>
        <w:pStyle w:val="Heading3"/>
        <w:spacing w:line="276" w:lineRule="auto"/>
        <w:jc w:val="both"/>
        <w:rPr>
          <w:rFonts w:ascii="Arial" w:hAnsi="Arial" w:cs="Arial"/>
          <w:color w:val="000000" w:themeColor="text1"/>
          <w:sz w:val="24"/>
          <w:szCs w:val="24"/>
          <w:u w:val="single"/>
        </w:rPr>
      </w:pPr>
      <w:bookmarkStart w:id="31" w:name="_Toc19462606"/>
      <w:r w:rsidRPr="00A57644">
        <w:rPr>
          <w:rFonts w:ascii="Arial" w:hAnsi="Arial" w:cs="Arial"/>
          <w:color w:val="000000" w:themeColor="text1"/>
          <w:sz w:val="24"/>
          <w:szCs w:val="24"/>
          <w:u w:val="single"/>
        </w:rPr>
        <w:t>Late entries</w:t>
      </w:r>
      <w:bookmarkEnd w:id="31"/>
    </w:p>
    <w:p w14:paraId="620B06AD" w14:textId="6D09998A" w:rsidR="00775F95" w:rsidRPr="00A57644" w:rsidRDefault="00CD202F" w:rsidP="000D251C">
      <w:pPr>
        <w:spacing w:before="120"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Exams O</w:t>
      </w:r>
      <w:r w:rsidR="00775F95" w:rsidRPr="00A57644">
        <w:rPr>
          <w:rFonts w:ascii="Arial" w:hAnsi="Arial" w:cs="Arial"/>
          <w:b/>
          <w:color w:val="000000" w:themeColor="text1"/>
          <w:sz w:val="24"/>
          <w:szCs w:val="24"/>
        </w:rPr>
        <w:t>fficer</w:t>
      </w:r>
    </w:p>
    <w:p w14:paraId="5C0BFA61" w14:textId="77777777" w:rsidR="00775F95" w:rsidRPr="00A57644" w:rsidRDefault="00775F95" w:rsidP="006E0F51">
      <w:pPr>
        <w:pStyle w:val="ListParagraph"/>
        <w:numPr>
          <w:ilvl w:val="0"/>
          <w:numId w:val="58"/>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Has clear entry procedures in place to minimise the risk of late entries</w:t>
      </w:r>
    </w:p>
    <w:p w14:paraId="52914BC8" w14:textId="76FF0444" w:rsidR="00775F95" w:rsidRPr="00F14F57" w:rsidRDefault="00775F95" w:rsidP="006E0F51">
      <w:pPr>
        <w:pStyle w:val="ListParagraph"/>
        <w:numPr>
          <w:ilvl w:val="0"/>
          <w:numId w:val="58"/>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Charges any late or other penalty fees </w:t>
      </w:r>
      <w:r w:rsidRPr="00F14F57">
        <w:rPr>
          <w:rFonts w:ascii="Arial" w:hAnsi="Arial" w:cs="Arial"/>
          <w:color w:val="000000" w:themeColor="text1"/>
          <w:sz w:val="24"/>
          <w:szCs w:val="24"/>
        </w:rPr>
        <w:t xml:space="preserve">to </w:t>
      </w:r>
      <w:r w:rsidR="000A6338" w:rsidRPr="00F14F57">
        <w:rPr>
          <w:rFonts w:ascii="Arial" w:hAnsi="Arial" w:cs="Arial"/>
          <w:color w:val="000000" w:themeColor="text1"/>
          <w:sz w:val="24"/>
          <w:szCs w:val="24"/>
        </w:rPr>
        <w:t>examination</w:t>
      </w:r>
      <w:r w:rsidRPr="00F14F57">
        <w:rPr>
          <w:rFonts w:ascii="Arial" w:hAnsi="Arial" w:cs="Arial"/>
          <w:color w:val="000000" w:themeColor="text1"/>
          <w:sz w:val="24"/>
          <w:szCs w:val="24"/>
        </w:rPr>
        <w:t xml:space="preserve"> budgets</w:t>
      </w:r>
      <w:r w:rsidR="00CD202F" w:rsidRPr="00F14F57">
        <w:rPr>
          <w:rFonts w:ascii="Arial" w:hAnsi="Arial" w:cs="Arial"/>
          <w:color w:val="000000" w:themeColor="text1"/>
          <w:sz w:val="24"/>
          <w:szCs w:val="24"/>
        </w:rPr>
        <w:t>/ individual candidates</w:t>
      </w:r>
    </w:p>
    <w:p w14:paraId="2B150AC1" w14:textId="242BFC11" w:rsidR="00775F95" w:rsidRPr="00F14F57" w:rsidRDefault="00CD202F" w:rsidP="000D251C">
      <w:pPr>
        <w:spacing w:before="120" w:line="276" w:lineRule="auto"/>
        <w:jc w:val="both"/>
        <w:rPr>
          <w:rFonts w:ascii="Arial" w:hAnsi="Arial" w:cs="Arial"/>
          <w:b/>
          <w:color w:val="000000" w:themeColor="text1"/>
          <w:sz w:val="24"/>
          <w:szCs w:val="24"/>
        </w:rPr>
      </w:pPr>
      <w:r w:rsidRPr="00F14F57">
        <w:rPr>
          <w:rFonts w:ascii="Arial" w:hAnsi="Arial" w:cs="Arial"/>
          <w:b/>
          <w:color w:val="000000" w:themeColor="text1"/>
          <w:sz w:val="24"/>
          <w:szCs w:val="24"/>
        </w:rPr>
        <w:t>Head of D</w:t>
      </w:r>
      <w:r w:rsidR="00775F95" w:rsidRPr="00F14F57">
        <w:rPr>
          <w:rFonts w:ascii="Arial" w:hAnsi="Arial" w:cs="Arial"/>
          <w:b/>
          <w:color w:val="000000" w:themeColor="text1"/>
          <w:sz w:val="24"/>
          <w:szCs w:val="24"/>
        </w:rPr>
        <w:t>epartment</w:t>
      </w:r>
    </w:p>
    <w:p w14:paraId="614A5272" w14:textId="77777777" w:rsidR="00775F95" w:rsidRPr="00F14F57" w:rsidRDefault="00775F95" w:rsidP="00DF6E06">
      <w:pPr>
        <w:pStyle w:val="ListParagraph"/>
        <w:numPr>
          <w:ilvl w:val="0"/>
          <w:numId w:val="7"/>
        </w:numPr>
        <w:spacing w:line="276" w:lineRule="auto"/>
        <w:jc w:val="both"/>
        <w:rPr>
          <w:rFonts w:ascii="Arial" w:hAnsi="Arial" w:cs="Arial"/>
          <w:color w:val="000000" w:themeColor="text1"/>
          <w:sz w:val="24"/>
          <w:szCs w:val="24"/>
        </w:rPr>
      </w:pPr>
      <w:r w:rsidRPr="00F14F57">
        <w:rPr>
          <w:rFonts w:ascii="Arial" w:hAnsi="Arial" w:cs="Arial"/>
          <w:color w:val="000000" w:themeColor="text1"/>
          <w:sz w:val="24"/>
          <w:szCs w:val="24"/>
        </w:rPr>
        <w:t>Minimises the risk of late entries by</w:t>
      </w:r>
    </w:p>
    <w:p w14:paraId="7B49D26D" w14:textId="328F05D0" w:rsidR="00775F95" w:rsidRPr="00F14F57" w:rsidRDefault="00544D51" w:rsidP="00A1167E">
      <w:pPr>
        <w:pStyle w:val="ListParagraph"/>
        <w:numPr>
          <w:ilvl w:val="1"/>
          <w:numId w:val="125"/>
        </w:numPr>
        <w:spacing w:line="276" w:lineRule="auto"/>
        <w:jc w:val="both"/>
        <w:rPr>
          <w:rFonts w:ascii="Arial" w:hAnsi="Arial" w:cs="Arial"/>
          <w:color w:val="000000" w:themeColor="text1"/>
          <w:sz w:val="24"/>
          <w:szCs w:val="24"/>
        </w:rPr>
      </w:pPr>
      <w:r w:rsidRPr="00F14F57">
        <w:rPr>
          <w:rFonts w:ascii="Arial" w:hAnsi="Arial" w:cs="Arial"/>
          <w:color w:val="000000" w:themeColor="text1"/>
          <w:sz w:val="24"/>
          <w:szCs w:val="24"/>
        </w:rPr>
        <w:t>following procedures</w:t>
      </w:r>
      <w:r w:rsidR="00775F95" w:rsidRPr="00F14F57">
        <w:rPr>
          <w:rFonts w:ascii="Arial" w:hAnsi="Arial" w:cs="Arial"/>
          <w:color w:val="000000" w:themeColor="text1"/>
          <w:sz w:val="24"/>
          <w:szCs w:val="24"/>
        </w:rPr>
        <w:t xml:space="preserve"> identified by the EO in relation to making final entries on time</w:t>
      </w:r>
    </w:p>
    <w:p w14:paraId="5A1A98D5" w14:textId="742A4351" w:rsidR="00775F95" w:rsidRPr="00F14F57" w:rsidRDefault="00775F95" w:rsidP="00A1167E">
      <w:pPr>
        <w:pStyle w:val="ListParagraph"/>
        <w:numPr>
          <w:ilvl w:val="1"/>
          <w:numId w:val="125"/>
        </w:numPr>
        <w:spacing w:line="276" w:lineRule="auto"/>
        <w:jc w:val="both"/>
        <w:rPr>
          <w:rFonts w:ascii="Arial" w:hAnsi="Arial" w:cs="Arial"/>
          <w:color w:val="000000" w:themeColor="text1"/>
          <w:sz w:val="24"/>
          <w:szCs w:val="24"/>
        </w:rPr>
      </w:pPr>
      <w:r w:rsidRPr="00F14F57">
        <w:rPr>
          <w:rFonts w:ascii="Arial" w:hAnsi="Arial" w:cs="Arial"/>
          <w:color w:val="000000" w:themeColor="text1"/>
          <w:sz w:val="24"/>
          <w:szCs w:val="24"/>
        </w:rPr>
        <w:t>meeting internal deadlines identified by the EO for making final entries</w:t>
      </w:r>
    </w:p>
    <w:p w14:paraId="4965F952" w14:textId="0940EF52" w:rsidR="00775F95" w:rsidRPr="00F14F57" w:rsidRDefault="00775F95" w:rsidP="000D251C">
      <w:pPr>
        <w:pStyle w:val="Heading3"/>
        <w:spacing w:line="276" w:lineRule="auto"/>
        <w:jc w:val="both"/>
        <w:rPr>
          <w:rFonts w:ascii="Arial" w:hAnsi="Arial" w:cs="Arial"/>
          <w:color w:val="000000" w:themeColor="text1"/>
          <w:sz w:val="24"/>
          <w:szCs w:val="24"/>
          <w:u w:val="single"/>
        </w:rPr>
      </w:pPr>
      <w:bookmarkStart w:id="32" w:name="_Toc19462607"/>
      <w:r w:rsidRPr="00F14F57">
        <w:rPr>
          <w:rFonts w:ascii="Arial" w:hAnsi="Arial" w:cs="Arial"/>
          <w:color w:val="000000" w:themeColor="text1"/>
          <w:sz w:val="24"/>
          <w:szCs w:val="24"/>
          <w:u w:val="single"/>
        </w:rPr>
        <w:t>Re-sit entries</w:t>
      </w:r>
      <w:bookmarkEnd w:id="32"/>
    </w:p>
    <w:p w14:paraId="0D64E286" w14:textId="5768AAF6" w:rsidR="00310960" w:rsidRPr="00F14F57" w:rsidRDefault="00310960" w:rsidP="006E0F51">
      <w:pPr>
        <w:pStyle w:val="Heading3"/>
        <w:numPr>
          <w:ilvl w:val="0"/>
          <w:numId w:val="87"/>
        </w:numPr>
        <w:spacing w:line="276" w:lineRule="auto"/>
        <w:ind w:left="757"/>
        <w:jc w:val="both"/>
        <w:rPr>
          <w:rFonts w:ascii="Arial" w:hAnsi="Arial" w:cs="Arial"/>
          <w:b w:val="0"/>
          <w:color w:val="000000" w:themeColor="text1"/>
          <w:sz w:val="24"/>
          <w:szCs w:val="24"/>
        </w:rPr>
      </w:pPr>
      <w:bookmarkStart w:id="33" w:name="_Toc19462608"/>
      <w:r w:rsidRPr="00F14F57">
        <w:rPr>
          <w:rFonts w:ascii="Arial" w:hAnsi="Arial" w:cs="Arial"/>
          <w:b w:val="0"/>
          <w:color w:val="000000" w:themeColor="text1"/>
          <w:sz w:val="24"/>
          <w:szCs w:val="24"/>
        </w:rPr>
        <w:t>If the candidate re-sitting</w:t>
      </w:r>
      <w:r w:rsidR="001A2F59" w:rsidRPr="00F14F57">
        <w:rPr>
          <w:rFonts w:ascii="Arial" w:hAnsi="Arial" w:cs="Arial"/>
          <w:b w:val="0"/>
          <w:color w:val="000000" w:themeColor="text1"/>
          <w:sz w:val="24"/>
          <w:szCs w:val="24"/>
        </w:rPr>
        <w:t xml:space="preserve"> an examination</w:t>
      </w:r>
      <w:r w:rsidRPr="00F14F57">
        <w:rPr>
          <w:rFonts w:ascii="Arial" w:hAnsi="Arial" w:cs="Arial"/>
          <w:b w:val="0"/>
          <w:color w:val="000000" w:themeColor="text1"/>
          <w:sz w:val="24"/>
          <w:szCs w:val="24"/>
        </w:rPr>
        <w:t xml:space="preserve"> is not supported by the centre, the candidate will have to cover the cost of the entry with payment being made before the entry is made to the exam board.   </w:t>
      </w:r>
    </w:p>
    <w:p w14:paraId="177AFEAE" w14:textId="6BB45825" w:rsidR="00AF0417" w:rsidRPr="00F14F57" w:rsidRDefault="00AF0417" w:rsidP="000B243A">
      <w:pPr>
        <w:pStyle w:val="Heading3"/>
        <w:numPr>
          <w:ilvl w:val="0"/>
          <w:numId w:val="87"/>
        </w:numPr>
        <w:spacing w:line="276" w:lineRule="auto"/>
        <w:ind w:left="757"/>
        <w:jc w:val="both"/>
      </w:pPr>
      <w:r w:rsidRPr="00F14F57">
        <w:rPr>
          <w:rFonts w:ascii="Arial" w:hAnsi="Arial" w:cs="Arial"/>
          <w:b w:val="0"/>
          <w:color w:val="000000" w:themeColor="text1"/>
          <w:sz w:val="24"/>
          <w:szCs w:val="24"/>
        </w:rPr>
        <w:t xml:space="preserve">If the candidate re-sitting an examination is supported by the centre, the </w:t>
      </w:r>
      <w:r w:rsidRPr="00F14F57">
        <w:rPr>
          <w:rFonts w:ascii="Arial" w:hAnsi="Arial" w:cs="Arial"/>
          <w:color w:val="000000" w:themeColor="text1"/>
          <w:sz w:val="24"/>
          <w:szCs w:val="24"/>
        </w:rPr>
        <w:t>centre</w:t>
      </w:r>
      <w:r w:rsidRPr="00F14F57">
        <w:rPr>
          <w:rFonts w:ascii="Arial" w:hAnsi="Arial" w:cs="Arial"/>
          <w:b w:val="0"/>
          <w:color w:val="000000" w:themeColor="text1"/>
          <w:sz w:val="24"/>
          <w:szCs w:val="24"/>
        </w:rPr>
        <w:t xml:space="preserve"> will  cover the cost of the entry and support the candidate as required.</w:t>
      </w:r>
    </w:p>
    <w:p w14:paraId="3FCDD23B" w14:textId="1BD67576" w:rsidR="00775F95" w:rsidRPr="00A57644" w:rsidRDefault="00775F95" w:rsidP="000D251C">
      <w:pPr>
        <w:pStyle w:val="Heading3"/>
        <w:spacing w:line="276" w:lineRule="auto"/>
        <w:jc w:val="both"/>
        <w:rPr>
          <w:rFonts w:ascii="Arial" w:hAnsi="Arial" w:cs="Arial"/>
          <w:color w:val="000000" w:themeColor="text1"/>
          <w:sz w:val="24"/>
          <w:szCs w:val="24"/>
          <w:u w:val="single"/>
        </w:rPr>
      </w:pPr>
      <w:r w:rsidRPr="00A57644">
        <w:rPr>
          <w:rFonts w:ascii="Arial" w:hAnsi="Arial" w:cs="Arial"/>
          <w:color w:val="000000" w:themeColor="text1"/>
          <w:sz w:val="24"/>
          <w:szCs w:val="24"/>
          <w:u w:val="single"/>
        </w:rPr>
        <w:t>Private candidates</w:t>
      </w:r>
      <w:bookmarkEnd w:id="33"/>
    </w:p>
    <w:p w14:paraId="5606EAB6" w14:textId="01690297" w:rsidR="00775F95" w:rsidRPr="00A57644" w:rsidRDefault="00310960" w:rsidP="006E0F51">
      <w:pPr>
        <w:pStyle w:val="ListParagraph"/>
        <w:numPr>
          <w:ilvl w:val="0"/>
          <w:numId w:val="87"/>
        </w:numPr>
        <w:spacing w:line="276" w:lineRule="auto"/>
        <w:ind w:left="757"/>
        <w:jc w:val="both"/>
        <w:rPr>
          <w:rFonts w:ascii="Arial" w:hAnsi="Arial" w:cs="Arial"/>
          <w:color w:val="000000" w:themeColor="text1"/>
          <w:sz w:val="24"/>
          <w:szCs w:val="24"/>
        </w:rPr>
      </w:pPr>
      <w:r w:rsidRPr="00A57644">
        <w:rPr>
          <w:rFonts w:ascii="Arial" w:hAnsi="Arial" w:cs="Arial"/>
          <w:color w:val="000000" w:themeColor="text1"/>
          <w:sz w:val="24"/>
          <w:szCs w:val="24"/>
        </w:rPr>
        <w:t xml:space="preserve">Private candidate are accepted at the discretion of the Head of Centre.   </w:t>
      </w:r>
    </w:p>
    <w:p w14:paraId="2AD1F1F7" w14:textId="4E9EA5CF" w:rsidR="00775F95" w:rsidRPr="00A57644" w:rsidRDefault="00CD202F" w:rsidP="000D251C">
      <w:pPr>
        <w:pStyle w:val="Heading3"/>
        <w:spacing w:line="276" w:lineRule="auto"/>
        <w:jc w:val="both"/>
        <w:rPr>
          <w:rFonts w:ascii="Arial" w:hAnsi="Arial" w:cs="Arial"/>
          <w:color w:val="000000" w:themeColor="text1"/>
          <w:sz w:val="24"/>
          <w:szCs w:val="24"/>
          <w:u w:val="single"/>
        </w:rPr>
      </w:pPr>
      <w:bookmarkStart w:id="34" w:name="_Toc19462609"/>
      <w:r w:rsidRPr="00A57644">
        <w:rPr>
          <w:rFonts w:ascii="Arial" w:hAnsi="Arial" w:cs="Arial"/>
          <w:color w:val="000000" w:themeColor="text1"/>
          <w:sz w:val="24"/>
          <w:szCs w:val="24"/>
          <w:u w:val="single"/>
        </w:rPr>
        <w:t>Candidate Statements of E</w:t>
      </w:r>
      <w:r w:rsidR="00775F95" w:rsidRPr="00A57644">
        <w:rPr>
          <w:rFonts w:ascii="Arial" w:hAnsi="Arial" w:cs="Arial"/>
          <w:color w:val="000000" w:themeColor="text1"/>
          <w:sz w:val="24"/>
          <w:szCs w:val="24"/>
          <w:u w:val="single"/>
        </w:rPr>
        <w:t>ntry</w:t>
      </w:r>
      <w:bookmarkEnd w:id="34"/>
    </w:p>
    <w:p w14:paraId="4DB4CD06" w14:textId="77777777" w:rsidR="00775F95" w:rsidRPr="00A57644" w:rsidRDefault="00775F95" w:rsidP="000D251C">
      <w:pPr>
        <w:spacing w:before="120"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Exams officer</w:t>
      </w:r>
    </w:p>
    <w:p w14:paraId="2C2A4010" w14:textId="62FA7051" w:rsidR="00775F95" w:rsidRPr="00A57644" w:rsidRDefault="003E4750" w:rsidP="00DF6E06">
      <w:pPr>
        <w:pStyle w:val="ListParagraph"/>
        <w:numPr>
          <w:ilvl w:val="0"/>
          <w:numId w:val="8"/>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P</w:t>
      </w:r>
      <w:r w:rsidR="00775F95" w:rsidRPr="00A57644">
        <w:rPr>
          <w:rFonts w:ascii="Arial" w:hAnsi="Arial" w:cs="Arial"/>
          <w:color w:val="000000" w:themeColor="text1"/>
          <w:sz w:val="24"/>
          <w:szCs w:val="24"/>
        </w:rPr>
        <w:t>rovides candidates with statements of entry for checking</w:t>
      </w:r>
    </w:p>
    <w:p w14:paraId="6BE87A54" w14:textId="77777777" w:rsidR="00775F95" w:rsidRPr="00A57644" w:rsidRDefault="00775F95" w:rsidP="000D251C">
      <w:pPr>
        <w:spacing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Teaching staff</w:t>
      </w:r>
    </w:p>
    <w:p w14:paraId="50A9E485" w14:textId="77777777" w:rsidR="00775F95" w:rsidRPr="00A57644" w:rsidRDefault="00775F95" w:rsidP="00DF6E06">
      <w:pPr>
        <w:pStyle w:val="ListParagraph"/>
        <w:numPr>
          <w:ilvl w:val="0"/>
          <w:numId w:val="8"/>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Ensure candidates check statements of entry and return any relevant confirmation required to the EO</w:t>
      </w:r>
    </w:p>
    <w:p w14:paraId="20B0B3D6" w14:textId="77777777" w:rsidR="00775F95" w:rsidRPr="00A57644" w:rsidRDefault="00775F95" w:rsidP="000D251C">
      <w:pPr>
        <w:spacing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Candidates</w:t>
      </w:r>
    </w:p>
    <w:p w14:paraId="35EFD356" w14:textId="77777777" w:rsidR="00775F95" w:rsidRPr="00A57644" w:rsidRDefault="00775F95" w:rsidP="00DF6E06">
      <w:pPr>
        <w:pStyle w:val="ListParagraph"/>
        <w:numPr>
          <w:ilvl w:val="0"/>
          <w:numId w:val="8"/>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Confirm entry information is correct or notify the EO of any discrepancies</w:t>
      </w:r>
    </w:p>
    <w:p w14:paraId="4C8B65BB" w14:textId="28940D85" w:rsidR="00775F95" w:rsidRPr="00A57644" w:rsidRDefault="00CD202F" w:rsidP="000D251C">
      <w:pPr>
        <w:pStyle w:val="Headinglevel2"/>
        <w:spacing w:before="360" w:line="276" w:lineRule="auto"/>
        <w:jc w:val="both"/>
        <w:rPr>
          <w:rFonts w:ascii="Arial" w:hAnsi="Arial" w:cs="Arial"/>
          <w:color w:val="000000" w:themeColor="text1"/>
          <w:sz w:val="24"/>
        </w:rPr>
      </w:pPr>
      <w:bookmarkStart w:id="35" w:name="_Toc19462610"/>
      <w:r w:rsidRPr="00A57644">
        <w:rPr>
          <w:rFonts w:ascii="Arial" w:hAnsi="Arial" w:cs="Arial"/>
          <w:color w:val="000000" w:themeColor="text1"/>
          <w:sz w:val="24"/>
        </w:rPr>
        <w:t>Pre-exams: Roles and R</w:t>
      </w:r>
      <w:r w:rsidR="00775F95" w:rsidRPr="00A57644">
        <w:rPr>
          <w:rFonts w:ascii="Arial" w:hAnsi="Arial" w:cs="Arial"/>
          <w:color w:val="000000" w:themeColor="text1"/>
          <w:sz w:val="24"/>
        </w:rPr>
        <w:t>esponsibilities</w:t>
      </w:r>
      <w:bookmarkEnd w:id="35"/>
    </w:p>
    <w:p w14:paraId="1ACA8875" w14:textId="26982CE6" w:rsidR="00775F95" w:rsidRPr="00A57644" w:rsidRDefault="00775F95" w:rsidP="000D251C">
      <w:pPr>
        <w:pStyle w:val="Heading3"/>
        <w:spacing w:line="276" w:lineRule="auto"/>
        <w:jc w:val="both"/>
        <w:rPr>
          <w:rFonts w:ascii="Arial" w:hAnsi="Arial" w:cs="Arial"/>
          <w:color w:val="000000" w:themeColor="text1"/>
          <w:sz w:val="24"/>
          <w:szCs w:val="24"/>
          <w:u w:val="single"/>
        </w:rPr>
      </w:pPr>
      <w:bookmarkStart w:id="36" w:name="_Toc19462611"/>
      <w:r w:rsidRPr="00A57644">
        <w:rPr>
          <w:rFonts w:ascii="Arial" w:hAnsi="Arial" w:cs="Arial"/>
          <w:color w:val="000000" w:themeColor="text1"/>
          <w:sz w:val="24"/>
          <w:szCs w:val="24"/>
          <w:u w:val="single"/>
        </w:rPr>
        <w:t>Access arrangements</w:t>
      </w:r>
      <w:bookmarkEnd w:id="36"/>
    </w:p>
    <w:p w14:paraId="7CF47C78" w14:textId="77777777" w:rsidR="00775F95" w:rsidRPr="00A57644" w:rsidRDefault="00775F95" w:rsidP="000D251C">
      <w:pPr>
        <w:spacing w:before="120"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SENCo</w:t>
      </w:r>
    </w:p>
    <w:p w14:paraId="4A57F8F6" w14:textId="5FD9B310" w:rsidR="00775F95" w:rsidRPr="00A57644" w:rsidRDefault="00775F95" w:rsidP="006E0F51">
      <w:pPr>
        <w:pStyle w:val="ListParagraph"/>
        <w:numPr>
          <w:ilvl w:val="0"/>
          <w:numId w:val="60"/>
        </w:numPr>
        <w:spacing w:after="0" w:line="276" w:lineRule="auto"/>
        <w:jc w:val="both"/>
        <w:rPr>
          <w:rFonts w:ascii="Arial" w:hAnsi="Arial" w:cs="Arial"/>
          <w:b/>
          <w:color w:val="000000" w:themeColor="text1"/>
          <w:sz w:val="24"/>
          <w:szCs w:val="24"/>
        </w:rPr>
      </w:pPr>
      <w:r w:rsidRPr="00A57644">
        <w:rPr>
          <w:rFonts w:ascii="Arial" w:hAnsi="Arial" w:cs="Arial"/>
          <w:color w:val="000000" w:themeColor="text1"/>
          <w:sz w:val="24"/>
          <w:szCs w:val="24"/>
        </w:rPr>
        <w:t>Ensures appropriate arrangements, adjustments and adaptations are in place to facilitate access</w:t>
      </w:r>
      <w:r w:rsidR="003E4750" w:rsidRPr="00A57644">
        <w:rPr>
          <w:rFonts w:ascii="Arial" w:hAnsi="Arial" w:cs="Arial"/>
          <w:color w:val="000000" w:themeColor="text1"/>
          <w:sz w:val="24"/>
          <w:szCs w:val="24"/>
        </w:rPr>
        <w:t xml:space="preserve"> to exams/assessments</w:t>
      </w:r>
      <w:r w:rsidRPr="00A57644">
        <w:rPr>
          <w:rFonts w:ascii="Arial" w:hAnsi="Arial" w:cs="Arial"/>
          <w:color w:val="000000" w:themeColor="text1"/>
          <w:sz w:val="24"/>
          <w:szCs w:val="24"/>
        </w:rPr>
        <w:t xml:space="preserve"> for candidates where they are disabled within the meaning of the Equality Act (unless a temporary emergency arrangement is required at the time of an exam)</w:t>
      </w:r>
    </w:p>
    <w:p w14:paraId="2BF6C877" w14:textId="1590349F" w:rsidR="00775F95" w:rsidRPr="00A57644" w:rsidRDefault="00775F95" w:rsidP="006E0F51">
      <w:pPr>
        <w:pStyle w:val="ListParagraph"/>
        <w:numPr>
          <w:ilvl w:val="0"/>
          <w:numId w:val="60"/>
        </w:numPr>
        <w:spacing w:after="0" w:line="276" w:lineRule="auto"/>
        <w:jc w:val="both"/>
        <w:rPr>
          <w:rFonts w:ascii="Arial" w:hAnsi="Arial" w:cs="Arial"/>
          <w:b/>
          <w:color w:val="000000" w:themeColor="text1"/>
          <w:sz w:val="24"/>
          <w:szCs w:val="24"/>
        </w:rPr>
      </w:pPr>
      <w:r w:rsidRPr="00A57644">
        <w:rPr>
          <w:rFonts w:ascii="Arial" w:hAnsi="Arial" w:cs="Arial"/>
          <w:color w:val="000000" w:themeColor="text1"/>
          <w:sz w:val="24"/>
          <w:szCs w:val="24"/>
        </w:rPr>
        <w:t xml:space="preserve">Ensures a candidate is involved in any decisions about arrangements, adjustments and /or adaptations that may be put in place for </w:t>
      </w:r>
      <w:r w:rsidR="00CD202F" w:rsidRPr="00A57644">
        <w:rPr>
          <w:rFonts w:ascii="Arial" w:hAnsi="Arial" w:cs="Arial"/>
          <w:color w:val="000000" w:themeColor="text1"/>
          <w:sz w:val="24"/>
          <w:szCs w:val="24"/>
        </w:rPr>
        <w:t>them</w:t>
      </w:r>
    </w:p>
    <w:p w14:paraId="35754191" w14:textId="5E560FF8" w:rsidR="00775F95" w:rsidRPr="00A57644" w:rsidRDefault="00775F95" w:rsidP="006E0F51">
      <w:pPr>
        <w:pStyle w:val="ListParagraph"/>
        <w:numPr>
          <w:ilvl w:val="0"/>
          <w:numId w:val="60"/>
        </w:numPr>
        <w:spacing w:after="0" w:line="276" w:lineRule="auto"/>
        <w:jc w:val="both"/>
        <w:rPr>
          <w:rFonts w:ascii="Arial" w:hAnsi="Arial" w:cs="Arial"/>
          <w:b/>
          <w:color w:val="000000" w:themeColor="text1"/>
          <w:sz w:val="24"/>
          <w:szCs w:val="24"/>
        </w:rPr>
      </w:pPr>
      <w:r w:rsidRPr="00A57644">
        <w:rPr>
          <w:rFonts w:ascii="Arial" w:hAnsi="Arial" w:cs="Arial"/>
          <w:color w:val="000000" w:themeColor="text1"/>
          <w:sz w:val="24"/>
          <w:szCs w:val="24"/>
        </w:rPr>
        <w:lastRenderedPageBreak/>
        <w:t>Ensures exam information (JCQ information for candidates information, individual exam timetable etc.) is adapted</w:t>
      </w:r>
      <w:r w:rsidR="00CD202F" w:rsidRPr="00A57644">
        <w:rPr>
          <w:rFonts w:ascii="Arial" w:hAnsi="Arial" w:cs="Arial"/>
          <w:color w:val="000000" w:themeColor="text1"/>
          <w:sz w:val="24"/>
          <w:szCs w:val="24"/>
        </w:rPr>
        <w:t>,</w:t>
      </w:r>
      <w:r w:rsidRPr="00A57644">
        <w:rPr>
          <w:rFonts w:ascii="Arial" w:hAnsi="Arial" w:cs="Arial"/>
          <w:color w:val="000000" w:themeColor="text1"/>
          <w:sz w:val="24"/>
          <w:szCs w:val="24"/>
        </w:rPr>
        <w:t xml:space="preserve"> where this may be required</w:t>
      </w:r>
      <w:r w:rsidR="00CD202F" w:rsidRPr="00A57644">
        <w:rPr>
          <w:rFonts w:ascii="Arial" w:hAnsi="Arial" w:cs="Arial"/>
          <w:color w:val="000000" w:themeColor="text1"/>
          <w:sz w:val="24"/>
          <w:szCs w:val="24"/>
        </w:rPr>
        <w:t xml:space="preserve">, to enable </w:t>
      </w:r>
      <w:r w:rsidRPr="00A57644">
        <w:rPr>
          <w:rFonts w:ascii="Arial" w:hAnsi="Arial" w:cs="Arial"/>
          <w:color w:val="000000" w:themeColor="text1"/>
          <w:sz w:val="24"/>
          <w:szCs w:val="24"/>
        </w:rPr>
        <w:t>a disabled candidate to access it</w:t>
      </w:r>
    </w:p>
    <w:p w14:paraId="6991979A" w14:textId="77777777" w:rsidR="00C24F66" w:rsidRPr="00A57644" w:rsidRDefault="00775F95" w:rsidP="006E0F51">
      <w:pPr>
        <w:pStyle w:val="ListParagraph"/>
        <w:numPr>
          <w:ilvl w:val="0"/>
          <w:numId w:val="60"/>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Allocates appropriately trained centre staff to facilitate access arrangements for candidates in exams and assessments</w:t>
      </w:r>
      <w:r w:rsidR="00C24F66" w:rsidRPr="00A57644">
        <w:rPr>
          <w:rFonts w:ascii="Arial" w:hAnsi="Arial" w:cs="Arial"/>
          <w:color w:val="000000" w:themeColor="text1"/>
          <w:sz w:val="24"/>
          <w:szCs w:val="24"/>
        </w:rPr>
        <w:t xml:space="preserve"> (ensuring that the facilitator appointed meets JCQ requirements and fully understands the rule of the particular access arrangement)</w:t>
      </w:r>
    </w:p>
    <w:p w14:paraId="2A5612C4" w14:textId="60F31C4D" w:rsidR="00C24F66" w:rsidRPr="00A57644" w:rsidRDefault="00C24F66" w:rsidP="006E0F51">
      <w:pPr>
        <w:pStyle w:val="ListParagraph"/>
        <w:numPr>
          <w:ilvl w:val="0"/>
          <w:numId w:val="60"/>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Where relevant, ensures the necessary and appropriate steps are undertaken to gather an appropriate picture of need and demonstrate normal way of working for a private candidate (including distance learners and home educated candidates) and that the candidate is assessed by the centre’s appointed assessor</w:t>
      </w:r>
    </w:p>
    <w:p w14:paraId="1FBB7D63" w14:textId="52A94D43" w:rsidR="00775F95" w:rsidRPr="00A57644" w:rsidRDefault="00CD202F" w:rsidP="000D251C">
      <w:pPr>
        <w:pStyle w:val="Heading3"/>
        <w:spacing w:line="276" w:lineRule="auto"/>
        <w:jc w:val="both"/>
        <w:rPr>
          <w:rFonts w:ascii="Arial" w:hAnsi="Arial" w:cs="Arial"/>
          <w:color w:val="000000" w:themeColor="text1"/>
          <w:sz w:val="24"/>
          <w:szCs w:val="24"/>
          <w:u w:val="single"/>
        </w:rPr>
      </w:pPr>
      <w:bookmarkStart w:id="37" w:name="_Toc19462612"/>
      <w:r w:rsidRPr="00A57644">
        <w:rPr>
          <w:rFonts w:ascii="Arial" w:hAnsi="Arial" w:cs="Arial"/>
          <w:color w:val="000000" w:themeColor="text1"/>
          <w:sz w:val="24"/>
          <w:szCs w:val="24"/>
          <w:u w:val="single"/>
        </w:rPr>
        <w:t>Briefing C</w:t>
      </w:r>
      <w:r w:rsidR="00775F95" w:rsidRPr="00A57644">
        <w:rPr>
          <w:rFonts w:ascii="Arial" w:hAnsi="Arial" w:cs="Arial"/>
          <w:color w:val="000000" w:themeColor="text1"/>
          <w:sz w:val="24"/>
          <w:szCs w:val="24"/>
          <w:u w:val="single"/>
        </w:rPr>
        <w:t>andidates</w:t>
      </w:r>
      <w:bookmarkEnd w:id="37"/>
    </w:p>
    <w:p w14:paraId="281CEF3C" w14:textId="198088B4" w:rsidR="00775F95" w:rsidRPr="00A57644" w:rsidRDefault="00CD202F" w:rsidP="000D251C">
      <w:pPr>
        <w:spacing w:before="120"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Exams O</w:t>
      </w:r>
      <w:r w:rsidR="00775F95" w:rsidRPr="00A57644">
        <w:rPr>
          <w:rFonts w:ascii="Arial" w:hAnsi="Arial" w:cs="Arial"/>
          <w:b/>
          <w:color w:val="000000" w:themeColor="text1"/>
          <w:sz w:val="24"/>
          <w:szCs w:val="24"/>
        </w:rPr>
        <w:t>fficer</w:t>
      </w:r>
    </w:p>
    <w:p w14:paraId="79129A73" w14:textId="2C6ACACF" w:rsidR="00775F95" w:rsidRPr="00A57644" w:rsidRDefault="00775F95" w:rsidP="006E0F51">
      <w:pPr>
        <w:pStyle w:val="ListParagraph"/>
        <w:numPr>
          <w:ilvl w:val="0"/>
          <w:numId w:val="61"/>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Issues individual exam timetable information to candidates</w:t>
      </w:r>
      <w:r w:rsidR="00556471" w:rsidRPr="00A57644">
        <w:rPr>
          <w:rFonts w:ascii="Arial" w:hAnsi="Arial" w:cs="Arial"/>
          <w:color w:val="000000" w:themeColor="text1"/>
          <w:sz w:val="24"/>
          <w:szCs w:val="24"/>
        </w:rPr>
        <w:t xml:space="preserve"> </w:t>
      </w:r>
      <w:bookmarkStart w:id="38" w:name="_Hlk528948763"/>
      <w:r w:rsidR="00CD202F" w:rsidRPr="00A57644">
        <w:rPr>
          <w:rFonts w:ascii="Arial" w:hAnsi="Arial" w:cs="Arial"/>
          <w:color w:val="000000" w:themeColor="text1"/>
          <w:sz w:val="24"/>
          <w:szCs w:val="24"/>
        </w:rPr>
        <w:t>and informs candidates of the</w:t>
      </w:r>
      <w:r w:rsidR="00213470" w:rsidRPr="00A57644">
        <w:rPr>
          <w:rFonts w:ascii="Arial" w:hAnsi="Arial" w:cs="Arial"/>
          <w:color w:val="000000" w:themeColor="text1"/>
          <w:sz w:val="24"/>
          <w:szCs w:val="24"/>
        </w:rPr>
        <w:t xml:space="preserve"> contingency day aw</w:t>
      </w:r>
      <w:r w:rsidR="00CD202F" w:rsidRPr="00A57644">
        <w:rPr>
          <w:rFonts w:ascii="Arial" w:hAnsi="Arial" w:cs="Arial"/>
          <w:color w:val="000000" w:themeColor="text1"/>
          <w:sz w:val="24"/>
          <w:szCs w:val="24"/>
        </w:rPr>
        <w:t xml:space="preserve">arding bodies </w:t>
      </w:r>
      <w:r w:rsidR="00213470" w:rsidRPr="00A57644">
        <w:rPr>
          <w:rFonts w:ascii="Arial" w:hAnsi="Arial" w:cs="Arial"/>
          <w:color w:val="000000" w:themeColor="text1"/>
          <w:sz w:val="24"/>
          <w:szCs w:val="24"/>
        </w:rPr>
        <w:t>identify in the event of national or local disruption to exams</w:t>
      </w:r>
      <w:r w:rsidRPr="00A57644">
        <w:rPr>
          <w:rFonts w:ascii="Arial" w:hAnsi="Arial" w:cs="Arial"/>
          <w:color w:val="000000" w:themeColor="text1"/>
          <w:sz w:val="24"/>
          <w:szCs w:val="24"/>
        </w:rPr>
        <w:t xml:space="preserve"> </w:t>
      </w:r>
    </w:p>
    <w:bookmarkEnd w:id="38"/>
    <w:p w14:paraId="59BC1CD2" w14:textId="2438A1E3" w:rsidR="00775F95" w:rsidRPr="00A57644" w:rsidRDefault="00630BF8" w:rsidP="006E0F51">
      <w:pPr>
        <w:pStyle w:val="ListParagraph"/>
        <w:numPr>
          <w:ilvl w:val="0"/>
          <w:numId w:val="61"/>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Prior to exams i</w:t>
      </w:r>
      <w:r w:rsidR="00775F95" w:rsidRPr="00A57644">
        <w:rPr>
          <w:rFonts w:ascii="Arial" w:hAnsi="Arial" w:cs="Arial"/>
          <w:color w:val="000000" w:themeColor="text1"/>
          <w:sz w:val="24"/>
          <w:szCs w:val="24"/>
        </w:rPr>
        <w:t>ssues relevant JCQ information for candidates documents</w:t>
      </w:r>
    </w:p>
    <w:p w14:paraId="20AA85A0" w14:textId="77777777" w:rsidR="00775F95" w:rsidRPr="00A57644" w:rsidRDefault="00775F95" w:rsidP="006E0F51">
      <w:pPr>
        <w:pStyle w:val="ListParagraph"/>
        <w:numPr>
          <w:ilvl w:val="0"/>
          <w:numId w:val="61"/>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Where relevant, issues relevant awarding body information to candidates</w:t>
      </w:r>
    </w:p>
    <w:p w14:paraId="4EE076A9" w14:textId="77777777" w:rsidR="004970F3" w:rsidRPr="00A57644" w:rsidRDefault="00775F95" w:rsidP="006E0F51">
      <w:pPr>
        <w:pStyle w:val="ListParagraph"/>
        <w:numPr>
          <w:ilvl w:val="0"/>
          <w:numId w:val="61"/>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Issues centre exam information to candidates including information on:</w:t>
      </w:r>
    </w:p>
    <w:p w14:paraId="048598DA" w14:textId="77777777" w:rsidR="004970F3" w:rsidRPr="00A57644" w:rsidRDefault="00775F95" w:rsidP="00A1167E">
      <w:pPr>
        <w:pStyle w:val="ListParagraph"/>
        <w:numPr>
          <w:ilvl w:val="1"/>
          <w:numId w:val="126"/>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exam </w:t>
      </w:r>
      <w:r w:rsidR="0063070F" w:rsidRPr="00A57644">
        <w:rPr>
          <w:rFonts w:ascii="Arial" w:hAnsi="Arial" w:cs="Arial"/>
          <w:color w:val="000000" w:themeColor="text1"/>
          <w:sz w:val="24"/>
          <w:szCs w:val="24"/>
        </w:rPr>
        <w:t xml:space="preserve">timetable </w:t>
      </w:r>
      <w:r w:rsidRPr="00A57644">
        <w:rPr>
          <w:rFonts w:ascii="Arial" w:hAnsi="Arial" w:cs="Arial"/>
          <w:color w:val="000000" w:themeColor="text1"/>
          <w:sz w:val="24"/>
          <w:szCs w:val="24"/>
        </w:rPr>
        <w:t>clashes</w:t>
      </w:r>
    </w:p>
    <w:p w14:paraId="03B5FBD5" w14:textId="77777777" w:rsidR="004970F3" w:rsidRPr="00A57644" w:rsidRDefault="00775F95" w:rsidP="00A1167E">
      <w:pPr>
        <w:pStyle w:val="ListParagraph"/>
        <w:numPr>
          <w:ilvl w:val="1"/>
          <w:numId w:val="126"/>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arriving late for an exam</w:t>
      </w:r>
    </w:p>
    <w:p w14:paraId="50B48B6C" w14:textId="77777777" w:rsidR="004970F3" w:rsidRPr="00A57644" w:rsidRDefault="00775F95" w:rsidP="00A1167E">
      <w:pPr>
        <w:pStyle w:val="ListParagraph"/>
        <w:numPr>
          <w:ilvl w:val="1"/>
          <w:numId w:val="126"/>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absence or illness during exams</w:t>
      </w:r>
    </w:p>
    <w:p w14:paraId="3FDD3BA3" w14:textId="77777777" w:rsidR="004970F3" w:rsidRPr="00A57644" w:rsidRDefault="00775F95" w:rsidP="00A1167E">
      <w:pPr>
        <w:pStyle w:val="ListParagraph"/>
        <w:numPr>
          <w:ilvl w:val="1"/>
          <w:numId w:val="126"/>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what equipment is/is not provided by the centre</w:t>
      </w:r>
    </w:p>
    <w:p w14:paraId="0FC639D1" w14:textId="77777777" w:rsidR="004970F3" w:rsidRPr="00A57644" w:rsidRDefault="00775F95" w:rsidP="00A1167E">
      <w:pPr>
        <w:pStyle w:val="ListParagraph"/>
        <w:numPr>
          <w:ilvl w:val="1"/>
          <w:numId w:val="126"/>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food and drink in exam rooms</w:t>
      </w:r>
    </w:p>
    <w:p w14:paraId="193801C3" w14:textId="77777777" w:rsidR="004970F3" w:rsidRPr="00A57644" w:rsidRDefault="00630BF8" w:rsidP="00A1167E">
      <w:pPr>
        <w:pStyle w:val="ListParagraph"/>
        <w:numPr>
          <w:ilvl w:val="1"/>
          <w:numId w:val="126"/>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wrist watches in exam room</w:t>
      </w:r>
      <w:r w:rsidR="00452925" w:rsidRPr="00A57644">
        <w:rPr>
          <w:rFonts w:ascii="Arial" w:hAnsi="Arial" w:cs="Arial"/>
          <w:color w:val="000000" w:themeColor="text1"/>
          <w:sz w:val="24"/>
          <w:szCs w:val="24"/>
        </w:rPr>
        <w:t>s</w:t>
      </w:r>
    </w:p>
    <w:p w14:paraId="1878A9B3" w14:textId="77777777" w:rsidR="004970F3" w:rsidRPr="00A57644" w:rsidRDefault="00775F95" w:rsidP="00A1167E">
      <w:pPr>
        <w:pStyle w:val="ListParagraph"/>
        <w:numPr>
          <w:ilvl w:val="1"/>
          <w:numId w:val="126"/>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when and how results will be issued and the staff that will be available</w:t>
      </w:r>
    </w:p>
    <w:p w14:paraId="0E1BAF62" w14:textId="77777777" w:rsidR="004970F3" w:rsidRPr="00A57644" w:rsidRDefault="00775F95" w:rsidP="00A1167E">
      <w:pPr>
        <w:pStyle w:val="ListParagraph"/>
        <w:numPr>
          <w:ilvl w:val="1"/>
          <w:numId w:val="126"/>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the post-results services and how the centre deals with requests from candidates</w:t>
      </w:r>
    </w:p>
    <w:p w14:paraId="5AE4C53D" w14:textId="22395FC4" w:rsidR="00452925" w:rsidRPr="00A57644" w:rsidRDefault="00775F95" w:rsidP="00A1167E">
      <w:pPr>
        <w:pStyle w:val="ListParagraph"/>
        <w:numPr>
          <w:ilvl w:val="1"/>
          <w:numId w:val="126"/>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when and how certificates will be issued</w:t>
      </w:r>
    </w:p>
    <w:p w14:paraId="2B5760E5" w14:textId="00A678DC" w:rsidR="00775F95" w:rsidRPr="00A57644" w:rsidRDefault="00CD202F" w:rsidP="00310960">
      <w:pPr>
        <w:pStyle w:val="Headinglevel2"/>
        <w:spacing w:before="120" w:after="120" w:line="276" w:lineRule="auto"/>
        <w:ind w:left="57" w:firstLine="360"/>
        <w:jc w:val="both"/>
        <w:rPr>
          <w:rFonts w:ascii="Arial" w:hAnsi="Arial" w:cs="Arial"/>
          <w:color w:val="000000" w:themeColor="text1"/>
          <w:sz w:val="24"/>
        </w:rPr>
      </w:pPr>
      <w:bookmarkStart w:id="39" w:name="_Toc19462613"/>
      <w:r w:rsidRPr="00A57644">
        <w:rPr>
          <w:rFonts w:ascii="Arial" w:hAnsi="Arial" w:cs="Arial"/>
          <w:color w:val="000000" w:themeColor="text1"/>
          <w:sz w:val="24"/>
        </w:rPr>
        <w:t>Access to S</w:t>
      </w:r>
      <w:r w:rsidR="00775F95" w:rsidRPr="00A57644">
        <w:rPr>
          <w:rFonts w:ascii="Arial" w:hAnsi="Arial" w:cs="Arial"/>
          <w:color w:val="000000" w:themeColor="text1"/>
          <w:sz w:val="24"/>
        </w:rPr>
        <w:t xml:space="preserve">cripts, </w:t>
      </w:r>
      <w:r w:rsidRPr="00A57644">
        <w:rPr>
          <w:rFonts w:ascii="Arial" w:hAnsi="Arial" w:cs="Arial"/>
          <w:color w:val="000000" w:themeColor="text1"/>
          <w:sz w:val="24"/>
        </w:rPr>
        <w:t>R</w:t>
      </w:r>
      <w:r w:rsidR="00DA2AC0" w:rsidRPr="00A57644">
        <w:rPr>
          <w:rFonts w:ascii="Arial" w:hAnsi="Arial" w:cs="Arial"/>
          <w:color w:val="000000" w:themeColor="text1"/>
          <w:sz w:val="24"/>
        </w:rPr>
        <w:t>eviews of</w:t>
      </w:r>
      <w:r w:rsidRPr="00A57644">
        <w:rPr>
          <w:rFonts w:ascii="Arial" w:hAnsi="Arial" w:cs="Arial"/>
          <w:color w:val="000000" w:themeColor="text1"/>
          <w:sz w:val="24"/>
        </w:rPr>
        <w:t xml:space="preserve"> Results and Appeals P</w:t>
      </w:r>
      <w:r w:rsidR="00775F95" w:rsidRPr="00A57644">
        <w:rPr>
          <w:rFonts w:ascii="Arial" w:hAnsi="Arial" w:cs="Arial"/>
          <w:color w:val="000000" w:themeColor="text1"/>
          <w:sz w:val="24"/>
        </w:rPr>
        <w:t>rocedures</w:t>
      </w:r>
      <w:bookmarkEnd w:id="39"/>
      <w:r w:rsidRPr="00A57644">
        <w:rPr>
          <w:rFonts w:ascii="Arial" w:hAnsi="Arial" w:cs="Arial"/>
          <w:color w:val="000000" w:themeColor="text1"/>
          <w:sz w:val="24"/>
        </w:rPr>
        <w:t xml:space="preserve"> </w:t>
      </w:r>
    </w:p>
    <w:p w14:paraId="21DDC36B" w14:textId="16377C2D" w:rsidR="00310960" w:rsidRPr="003644CA" w:rsidRDefault="00310960" w:rsidP="006E0F51">
      <w:pPr>
        <w:pStyle w:val="ListParagraph"/>
        <w:numPr>
          <w:ilvl w:val="0"/>
          <w:numId w:val="87"/>
        </w:numPr>
        <w:autoSpaceDE w:val="0"/>
        <w:autoSpaceDN w:val="0"/>
        <w:adjustRightInd w:val="0"/>
        <w:spacing w:after="0"/>
        <w:ind w:left="363"/>
        <w:rPr>
          <w:rFonts w:ascii="Arial" w:hAnsi="Arial" w:cs="Arial"/>
          <w:color w:val="000000" w:themeColor="text1"/>
          <w:sz w:val="24"/>
          <w:szCs w:val="24"/>
          <w:lang w:val="en-US"/>
        </w:rPr>
      </w:pPr>
      <w:bookmarkStart w:id="40" w:name="_Toc19462614"/>
      <w:r w:rsidRPr="003644CA">
        <w:rPr>
          <w:rFonts w:ascii="Arial" w:hAnsi="Arial" w:cs="Arial"/>
          <w:color w:val="000000" w:themeColor="text1"/>
          <w:sz w:val="24"/>
          <w:szCs w:val="24"/>
          <w:lang w:val="en-US"/>
        </w:rPr>
        <w:t>Results will be issued</w:t>
      </w:r>
      <w:r w:rsidR="002B41DB" w:rsidRPr="003644CA">
        <w:rPr>
          <w:rFonts w:ascii="Arial" w:hAnsi="Arial" w:cs="Arial"/>
          <w:color w:val="000000" w:themeColor="text1"/>
          <w:sz w:val="24"/>
          <w:szCs w:val="24"/>
          <w:lang w:val="en-US"/>
        </w:rPr>
        <w:t>,</w:t>
      </w:r>
      <w:r w:rsidRPr="003644CA">
        <w:rPr>
          <w:rFonts w:ascii="Arial" w:hAnsi="Arial" w:cs="Arial"/>
          <w:color w:val="000000" w:themeColor="text1"/>
          <w:sz w:val="24"/>
          <w:szCs w:val="24"/>
          <w:lang w:val="en-US"/>
        </w:rPr>
        <w:t xml:space="preserve"> </w:t>
      </w:r>
      <w:r w:rsidR="002B41DB" w:rsidRPr="003644CA">
        <w:rPr>
          <w:rFonts w:ascii="Arial" w:hAnsi="Arial" w:cs="Arial"/>
          <w:color w:val="000000" w:themeColor="text1"/>
          <w:sz w:val="24"/>
          <w:szCs w:val="24"/>
          <w:lang w:val="en-US"/>
        </w:rPr>
        <w:t xml:space="preserve">to the candidates </w:t>
      </w:r>
      <w:r w:rsidRPr="003644CA">
        <w:rPr>
          <w:rFonts w:ascii="Arial" w:hAnsi="Arial" w:cs="Arial"/>
          <w:color w:val="000000" w:themeColor="text1"/>
          <w:sz w:val="24"/>
          <w:szCs w:val="24"/>
          <w:lang w:val="en-US"/>
        </w:rPr>
        <w:t xml:space="preserve">on the </w:t>
      </w:r>
      <w:proofErr w:type="spellStart"/>
      <w:r w:rsidRPr="003644CA">
        <w:rPr>
          <w:rFonts w:ascii="Arial" w:hAnsi="Arial" w:cs="Arial"/>
          <w:color w:val="000000" w:themeColor="text1"/>
          <w:sz w:val="24"/>
          <w:szCs w:val="24"/>
          <w:lang w:val="en-US"/>
        </w:rPr>
        <w:t>publicised</w:t>
      </w:r>
      <w:proofErr w:type="spellEnd"/>
      <w:r w:rsidRPr="003644CA">
        <w:rPr>
          <w:rFonts w:ascii="Arial" w:hAnsi="Arial" w:cs="Arial"/>
          <w:color w:val="000000" w:themeColor="text1"/>
          <w:sz w:val="24"/>
          <w:szCs w:val="24"/>
          <w:lang w:val="en-US"/>
        </w:rPr>
        <w:t xml:space="preserve"> dates in person or </w:t>
      </w:r>
      <w:r w:rsidR="002B41DB" w:rsidRPr="003644CA">
        <w:rPr>
          <w:rFonts w:ascii="Arial" w:hAnsi="Arial" w:cs="Arial"/>
          <w:color w:val="000000" w:themeColor="text1"/>
          <w:sz w:val="24"/>
          <w:szCs w:val="24"/>
          <w:lang w:val="en-US"/>
        </w:rPr>
        <w:t>alternatively,</w:t>
      </w:r>
      <w:r w:rsidR="00C8655A" w:rsidRPr="003644CA">
        <w:rPr>
          <w:rFonts w:ascii="Arial" w:hAnsi="Arial" w:cs="Arial"/>
          <w:color w:val="000000" w:themeColor="text1"/>
          <w:sz w:val="24"/>
          <w:szCs w:val="24"/>
          <w:lang w:val="en-US"/>
        </w:rPr>
        <w:t xml:space="preserve"> </w:t>
      </w:r>
      <w:r w:rsidRPr="003644CA">
        <w:rPr>
          <w:rFonts w:ascii="Arial" w:hAnsi="Arial" w:cs="Arial"/>
          <w:color w:val="000000" w:themeColor="text1"/>
          <w:sz w:val="24"/>
          <w:szCs w:val="24"/>
          <w:lang w:val="en-US"/>
        </w:rPr>
        <w:t xml:space="preserve">via </w:t>
      </w:r>
      <w:r w:rsidR="00C8655A" w:rsidRPr="003644CA">
        <w:rPr>
          <w:rFonts w:ascii="Arial" w:hAnsi="Arial" w:cs="Arial"/>
          <w:color w:val="000000" w:themeColor="text1"/>
          <w:sz w:val="24"/>
          <w:szCs w:val="24"/>
          <w:lang w:val="en-US"/>
        </w:rPr>
        <w:t>their school email address, once written consent is so</w:t>
      </w:r>
      <w:r w:rsidR="00F14F57">
        <w:rPr>
          <w:rFonts w:ascii="Arial" w:hAnsi="Arial" w:cs="Arial"/>
          <w:color w:val="000000" w:themeColor="text1"/>
          <w:sz w:val="24"/>
          <w:szCs w:val="24"/>
          <w:lang w:val="en-US"/>
        </w:rPr>
        <w:t>ught</w:t>
      </w:r>
      <w:r w:rsidR="00C8655A" w:rsidRPr="003644CA">
        <w:rPr>
          <w:rFonts w:ascii="Arial" w:hAnsi="Arial" w:cs="Arial"/>
          <w:color w:val="000000" w:themeColor="text1"/>
          <w:sz w:val="24"/>
          <w:szCs w:val="24"/>
          <w:lang w:val="en-US"/>
        </w:rPr>
        <w:t>.</w:t>
      </w:r>
      <w:r w:rsidRPr="003644CA">
        <w:rPr>
          <w:rFonts w:ascii="Arial" w:hAnsi="Arial" w:cs="Arial"/>
          <w:color w:val="000000" w:themeColor="text1"/>
          <w:sz w:val="24"/>
          <w:szCs w:val="24"/>
          <w:lang w:val="en-US"/>
        </w:rPr>
        <w:t xml:space="preserve"> If the candidate is unable to collect their results in person, then they may provide written permission for</w:t>
      </w:r>
      <w:r w:rsidR="002B41DB" w:rsidRPr="003644CA">
        <w:rPr>
          <w:rFonts w:ascii="Arial" w:hAnsi="Arial" w:cs="Arial"/>
          <w:color w:val="000000" w:themeColor="text1"/>
          <w:sz w:val="24"/>
          <w:szCs w:val="24"/>
          <w:lang w:val="en-US"/>
        </w:rPr>
        <w:t xml:space="preserve"> someone to collect them</w:t>
      </w:r>
      <w:r w:rsidRPr="003644CA">
        <w:rPr>
          <w:rFonts w:ascii="Arial" w:hAnsi="Arial" w:cs="Arial"/>
          <w:color w:val="000000" w:themeColor="text1"/>
          <w:sz w:val="24"/>
          <w:szCs w:val="24"/>
          <w:lang w:val="en-US"/>
        </w:rPr>
        <w:t xml:space="preserve"> on their behalf.  The candidate’s representative must provide proof of identity.    </w:t>
      </w:r>
    </w:p>
    <w:p w14:paraId="539EA794" w14:textId="77777777" w:rsidR="00310960" w:rsidRPr="00A57644" w:rsidRDefault="00310960" w:rsidP="00310960">
      <w:pPr>
        <w:autoSpaceDE w:val="0"/>
        <w:autoSpaceDN w:val="0"/>
        <w:adjustRightInd w:val="0"/>
        <w:spacing w:after="0"/>
        <w:ind w:left="363"/>
        <w:rPr>
          <w:rFonts w:ascii="Arial" w:hAnsi="Arial" w:cs="Arial"/>
          <w:color w:val="000000" w:themeColor="text1"/>
          <w:sz w:val="24"/>
          <w:szCs w:val="24"/>
          <w:lang w:val="en-US"/>
        </w:rPr>
      </w:pPr>
    </w:p>
    <w:p w14:paraId="088FAC17" w14:textId="77777777" w:rsidR="00310960" w:rsidRPr="00A57644" w:rsidRDefault="00310960" w:rsidP="006E0F51">
      <w:pPr>
        <w:pStyle w:val="ListParagraph"/>
        <w:numPr>
          <w:ilvl w:val="0"/>
          <w:numId w:val="87"/>
        </w:numPr>
        <w:autoSpaceDE w:val="0"/>
        <w:autoSpaceDN w:val="0"/>
        <w:adjustRightInd w:val="0"/>
        <w:spacing w:after="0"/>
        <w:ind w:left="363"/>
        <w:rPr>
          <w:rFonts w:ascii="Arial" w:hAnsi="Arial" w:cs="Arial"/>
          <w:color w:val="000000" w:themeColor="text1"/>
          <w:sz w:val="24"/>
          <w:szCs w:val="24"/>
          <w:lang w:val="en-US"/>
        </w:rPr>
      </w:pPr>
      <w:r w:rsidRPr="00A57644">
        <w:rPr>
          <w:rFonts w:ascii="Arial" w:hAnsi="Arial" w:cs="Arial"/>
          <w:color w:val="000000" w:themeColor="text1"/>
          <w:sz w:val="24"/>
          <w:szCs w:val="24"/>
          <w:lang w:val="en-US"/>
        </w:rPr>
        <w:t xml:space="preserve">When results are published appropriate staff will distribute results, be available to discuss results and give guidance to students and prepare data for publication and monitoring purposes.  </w:t>
      </w:r>
    </w:p>
    <w:p w14:paraId="0AC9A13C" w14:textId="77777777" w:rsidR="00310960" w:rsidRPr="00A57644" w:rsidRDefault="00310960" w:rsidP="00310960">
      <w:pPr>
        <w:autoSpaceDE w:val="0"/>
        <w:autoSpaceDN w:val="0"/>
        <w:adjustRightInd w:val="0"/>
        <w:spacing w:after="0"/>
        <w:ind w:left="363"/>
        <w:rPr>
          <w:rFonts w:ascii="Arial" w:hAnsi="Arial" w:cs="Arial"/>
          <w:color w:val="000000" w:themeColor="text1"/>
          <w:sz w:val="24"/>
          <w:szCs w:val="24"/>
          <w:lang w:val="en-US"/>
        </w:rPr>
      </w:pPr>
    </w:p>
    <w:p w14:paraId="743B3B15" w14:textId="2533BCD4" w:rsidR="00310960" w:rsidRPr="00A57644" w:rsidRDefault="00310960" w:rsidP="006E0F51">
      <w:pPr>
        <w:pStyle w:val="ListParagraph"/>
        <w:numPr>
          <w:ilvl w:val="0"/>
          <w:numId w:val="87"/>
        </w:numPr>
        <w:autoSpaceDE w:val="0"/>
        <w:autoSpaceDN w:val="0"/>
        <w:adjustRightInd w:val="0"/>
        <w:spacing w:after="0"/>
        <w:ind w:left="363"/>
        <w:rPr>
          <w:rFonts w:ascii="Arial" w:hAnsi="Arial" w:cs="Arial"/>
          <w:color w:val="000000" w:themeColor="text1"/>
          <w:sz w:val="24"/>
          <w:szCs w:val="24"/>
          <w:lang w:val="en-US"/>
        </w:rPr>
      </w:pPr>
      <w:r w:rsidRPr="00A57644">
        <w:rPr>
          <w:rFonts w:ascii="Arial" w:hAnsi="Arial" w:cs="Arial"/>
          <w:color w:val="000000" w:themeColor="text1"/>
          <w:sz w:val="24"/>
          <w:szCs w:val="24"/>
          <w:lang w:val="en-US"/>
        </w:rPr>
        <w:t xml:space="preserve">Candidates will receive information and arrangements of </w:t>
      </w:r>
      <w:r w:rsidR="002B41DB" w:rsidRPr="00A57644">
        <w:rPr>
          <w:rFonts w:ascii="Arial" w:hAnsi="Arial" w:cs="Arial"/>
          <w:color w:val="000000" w:themeColor="text1"/>
          <w:sz w:val="24"/>
          <w:szCs w:val="24"/>
          <w:lang w:val="en-US"/>
        </w:rPr>
        <w:t xml:space="preserve">the </w:t>
      </w:r>
      <w:r w:rsidRPr="00A57644">
        <w:rPr>
          <w:rFonts w:ascii="Arial" w:hAnsi="Arial" w:cs="Arial"/>
          <w:color w:val="000000" w:themeColor="text1"/>
          <w:sz w:val="24"/>
          <w:szCs w:val="24"/>
          <w:lang w:val="en-US"/>
        </w:rPr>
        <w:t xml:space="preserve">post-results procedure included with their results.  This includes information on the services available and associated costs, how to request a service, and details of the procedure </w:t>
      </w:r>
      <w:r w:rsidR="002B41DB" w:rsidRPr="00A57644">
        <w:rPr>
          <w:rFonts w:ascii="Arial" w:hAnsi="Arial" w:cs="Arial"/>
          <w:color w:val="000000" w:themeColor="text1"/>
          <w:sz w:val="24"/>
          <w:szCs w:val="24"/>
          <w:lang w:val="en-US"/>
        </w:rPr>
        <w:t xml:space="preserve">to be </w:t>
      </w:r>
      <w:r w:rsidRPr="00A57644">
        <w:rPr>
          <w:rFonts w:ascii="Arial" w:hAnsi="Arial" w:cs="Arial"/>
          <w:color w:val="000000" w:themeColor="text1"/>
          <w:sz w:val="24"/>
          <w:szCs w:val="24"/>
          <w:lang w:val="en-US"/>
        </w:rPr>
        <w:t xml:space="preserve">followed when accessing the post-results services.  </w:t>
      </w:r>
    </w:p>
    <w:p w14:paraId="1F568EFD" w14:textId="77777777" w:rsidR="00310960" w:rsidRPr="00A57644" w:rsidRDefault="00310960" w:rsidP="00310960">
      <w:pPr>
        <w:autoSpaceDE w:val="0"/>
        <w:autoSpaceDN w:val="0"/>
        <w:adjustRightInd w:val="0"/>
        <w:spacing w:after="0"/>
        <w:ind w:left="363"/>
        <w:rPr>
          <w:rFonts w:ascii="Arial" w:hAnsi="Arial" w:cs="Arial"/>
          <w:color w:val="000000" w:themeColor="text1"/>
          <w:sz w:val="24"/>
          <w:szCs w:val="24"/>
          <w:lang w:val="en-US"/>
        </w:rPr>
      </w:pPr>
    </w:p>
    <w:p w14:paraId="56B84B36" w14:textId="77777777" w:rsidR="00310960" w:rsidRPr="00A57644" w:rsidRDefault="00310960" w:rsidP="006E0F51">
      <w:pPr>
        <w:pStyle w:val="ListParagraph"/>
        <w:numPr>
          <w:ilvl w:val="0"/>
          <w:numId w:val="87"/>
        </w:numPr>
        <w:autoSpaceDE w:val="0"/>
        <w:autoSpaceDN w:val="0"/>
        <w:adjustRightInd w:val="0"/>
        <w:spacing w:after="0"/>
        <w:ind w:left="363"/>
        <w:rPr>
          <w:rFonts w:ascii="Arial" w:hAnsi="Arial" w:cs="Arial"/>
          <w:color w:val="000000" w:themeColor="text1"/>
          <w:sz w:val="24"/>
          <w:szCs w:val="24"/>
          <w:lang w:val="en-US"/>
        </w:rPr>
      </w:pPr>
      <w:r w:rsidRPr="00A57644">
        <w:rPr>
          <w:rFonts w:ascii="Arial" w:hAnsi="Arial" w:cs="Arial"/>
          <w:color w:val="000000" w:themeColor="text1"/>
          <w:sz w:val="24"/>
          <w:szCs w:val="24"/>
          <w:lang w:val="en-US"/>
        </w:rPr>
        <w:t xml:space="preserve">Candidates should be prepared to meet the cost of any post-results service.  However, where the application for a post result service, such as Review of Marking, is supported by the </w:t>
      </w:r>
      <w:proofErr w:type="spellStart"/>
      <w:r w:rsidRPr="00A57644">
        <w:rPr>
          <w:rFonts w:ascii="Arial" w:hAnsi="Arial" w:cs="Arial"/>
          <w:color w:val="000000" w:themeColor="text1"/>
          <w:sz w:val="24"/>
          <w:szCs w:val="24"/>
          <w:lang w:val="en-US"/>
        </w:rPr>
        <w:t>centre</w:t>
      </w:r>
      <w:proofErr w:type="spellEnd"/>
      <w:r w:rsidRPr="00A57644">
        <w:rPr>
          <w:rFonts w:ascii="Arial" w:hAnsi="Arial" w:cs="Arial"/>
          <w:color w:val="000000" w:themeColor="text1"/>
          <w:sz w:val="24"/>
          <w:szCs w:val="24"/>
          <w:lang w:val="en-US"/>
        </w:rPr>
        <w:t xml:space="preserve">, the cost may be covered by the </w:t>
      </w:r>
      <w:proofErr w:type="spellStart"/>
      <w:r w:rsidRPr="00A57644">
        <w:rPr>
          <w:rFonts w:ascii="Arial" w:hAnsi="Arial" w:cs="Arial"/>
          <w:color w:val="000000" w:themeColor="text1"/>
          <w:sz w:val="24"/>
          <w:szCs w:val="24"/>
          <w:lang w:val="en-US"/>
        </w:rPr>
        <w:t>centre</w:t>
      </w:r>
      <w:proofErr w:type="spellEnd"/>
      <w:r w:rsidRPr="00A57644">
        <w:rPr>
          <w:rFonts w:ascii="Arial" w:hAnsi="Arial" w:cs="Arial"/>
          <w:color w:val="000000" w:themeColor="text1"/>
          <w:sz w:val="24"/>
          <w:szCs w:val="24"/>
          <w:lang w:val="en-US"/>
        </w:rPr>
        <w:t xml:space="preserve"> at the Head of Centre’s discretion.  </w:t>
      </w:r>
    </w:p>
    <w:p w14:paraId="772A4582" w14:textId="77777777" w:rsidR="00310960" w:rsidRPr="00A57644" w:rsidRDefault="00310960" w:rsidP="00310960">
      <w:pPr>
        <w:autoSpaceDE w:val="0"/>
        <w:autoSpaceDN w:val="0"/>
        <w:adjustRightInd w:val="0"/>
        <w:spacing w:after="0"/>
        <w:ind w:left="363"/>
        <w:rPr>
          <w:rFonts w:ascii="Arial" w:hAnsi="Arial" w:cs="Arial"/>
          <w:color w:val="000000" w:themeColor="text1"/>
          <w:sz w:val="24"/>
          <w:szCs w:val="24"/>
          <w:lang w:val="en-US"/>
        </w:rPr>
      </w:pPr>
    </w:p>
    <w:p w14:paraId="2BB985D6" w14:textId="6B7F8312" w:rsidR="00310960" w:rsidRPr="00A57644" w:rsidRDefault="00310960" w:rsidP="006E0F51">
      <w:pPr>
        <w:pStyle w:val="ListParagraph"/>
        <w:numPr>
          <w:ilvl w:val="0"/>
          <w:numId w:val="87"/>
        </w:numPr>
        <w:autoSpaceDE w:val="0"/>
        <w:autoSpaceDN w:val="0"/>
        <w:adjustRightInd w:val="0"/>
        <w:spacing w:after="0"/>
        <w:ind w:left="363"/>
        <w:rPr>
          <w:rFonts w:ascii="Arial" w:hAnsi="Arial" w:cs="Arial"/>
          <w:color w:val="000000" w:themeColor="text1"/>
          <w:sz w:val="24"/>
          <w:szCs w:val="24"/>
          <w:lang w:val="en-US"/>
        </w:rPr>
      </w:pPr>
      <w:r w:rsidRPr="00A57644">
        <w:rPr>
          <w:rFonts w:ascii="Arial" w:hAnsi="Arial" w:cs="Arial"/>
          <w:color w:val="000000" w:themeColor="text1"/>
          <w:sz w:val="24"/>
          <w:szCs w:val="24"/>
          <w:lang w:val="en-US"/>
        </w:rPr>
        <w:t xml:space="preserve">Where post-results services are requested by </w:t>
      </w:r>
      <w:proofErr w:type="spellStart"/>
      <w:r w:rsidRPr="00A57644">
        <w:rPr>
          <w:rFonts w:ascii="Arial" w:hAnsi="Arial" w:cs="Arial"/>
          <w:color w:val="000000" w:themeColor="text1"/>
          <w:sz w:val="24"/>
          <w:szCs w:val="24"/>
          <w:lang w:val="en-US"/>
        </w:rPr>
        <w:t>HoDs</w:t>
      </w:r>
      <w:proofErr w:type="spellEnd"/>
      <w:r w:rsidRPr="00A57644">
        <w:rPr>
          <w:rFonts w:ascii="Arial" w:hAnsi="Arial" w:cs="Arial"/>
          <w:color w:val="000000" w:themeColor="text1"/>
          <w:sz w:val="24"/>
          <w:szCs w:val="24"/>
          <w:lang w:val="en-US"/>
        </w:rPr>
        <w:t>,</w:t>
      </w:r>
      <w:r w:rsidR="00926D2A">
        <w:rPr>
          <w:rFonts w:ascii="Arial" w:hAnsi="Arial" w:cs="Arial"/>
          <w:color w:val="000000" w:themeColor="text1"/>
          <w:sz w:val="24"/>
          <w:szCs w:val="24"/>
          <w:lang w:val="en-US"/>
        </w:rPr>
        <w:t xml:space="preserve"> </w:t>
      </w:r>
      <w:r w:rsidRPr="00A57644">
        <w:rPr>
          <w:rFonts w:ascii="Arial" w:hAnsi="Arial" w:cs="Arial"/>
          <w:color w:val="000000" w:themeColor="text1"/>
          <w:sz w:val="24"/>
          <w:szCs w:val="24"/>
          <w:lang w:val="en-US"/>
        </w:rPr>
        <w:t xml:space="preserve">the cost will be set against </w:t>
      </w:r>
      <w:r w:rsidR="00926D2A">
        <w:rPr>
          <w:rFonts w:ascii="Arial" w:hAnsi="Arial" w:cs="Arial"/>
          <w:color w:val="000000" w:themeColor="text1"/>
          <w:sz w:val="24"/>
          <w:szCs w:val="24"/>
          <w:lang w:val="en-US"/>
        </w:rPr>
        <w:t>examination’s</w:t>
      </w:r>
      <w:r w:rsidRPr="00A57644">
        <w:rPr>
          <w:rFonts w:ascii="Arial" w:hAnsi="Arial" w:cs="Arial"/>
          <w:color w:val="000000" w:themeColor="text1"/>
          <w:sz w:val="24"/>
          <w:szCs w:val="24"/>
          <w:lang w:val="en-US"/>
        </w:rPr>
        <w:t xml:space="preserve"> budget</w:t>
      </w:r>
      <w:r w:rsidR="00926D2A">
        <w:rPr>
          <w:rFonts w:ascii="Arial" w:hAnsi="Arial" w:cs="Arial"/>
          <w:color w:val="000000" w:themeColor="text1"/>
          <w:sz w:val="24"/>
          <w:szCs w:val="24"/>
          <w:lang w:val="en-US"/>
        </w:rPr>
        <w:t>.</w:t>
      </w:r>
    </w:p>
    <w:p w14:paraId="5ED331BE" w14:textId="36B3759B" w:rsidR="00775F95" w:rsidRPr="00A57644" w:rsidRDefault="002B41DB" w:rsidP="000D251C">
      <w:pPr>
        <w:pStyle w:val="Heading3"/>
        <w:spacing w:line="276" w:lineRule="auto"/>
        <w:jc w:val="both"/>
        <w:rPr>
          <w:rFonts w:ascii="Arial" w:hAnsi="Arial" w:cs="Arial"/>
          <w:color w:val="000000" w:themeColor="text1"/>
          <w:sz w:val="24"/>
          <w:szCs w:val="24"/>
          <w:u w:val="single"/>
        </w:rPr>
      </w:pPr>
      <w:r w:rsidRPr="00A57644">
        <w:rPr>
          <w:rFonts w:ascii="Arial" w:hAnsi="Arial" w:cs="Arial"/>
          <w:color w:val="000000" w:themeColor="text1"/>
          <w:sz w:val="24"/>
          <w:szCs w:val="24"/>
          <w:u w:val="single"/>
        </w:rPr>
        <w:lastRenderedPageBreak/>
        <w:t>Dispatch of Exam S</w:t>
      </w:r>
      <w:r w:rsidR="00775F95" w:rsidRPr="00A57644">
        <w:rPr>
          <w:rFonts w:ascii="Arial" w:hAnsi="Arial" w:cs="Arial"/>
          <w:color w:val="000000" w:themeColor="text1"/>
          <w:sz w:val="24"/>
          <w:szCs w:val="24"/>
          <w:u w:val="single"/>
        </w:rPr>
        <w:t>cripts</w:t>
      </w:r>
      <w:bookmarkEnd w:id="40"/>
    </w:p>
    <w:p w14:paraId="0C82EE9F" w14:textId="3822203C" w:rsidR="00775F95" w:rsidRPr="00A57644" w:rsidRDefault="002B41DB" w:rsidP="000D251C">
      <w:pPr>
        <w:spacing w:before="120"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Exams O</w:t>
      </w:r>
      <w:r w:rsidR="00775F95" w:rsidRPr="00A57644">
        <w:rPr>
          <w:rFonts w:ascii="Arial" w:hAnsi="Arial" w:cs="Arial"/>
          <w:b/>
          <w:color w:val="000000" w:themeColor="text1"/>
          <w:sz w:val="24"/>
          <w:szCs w:val="24"/>
        </w:rPr>
        <w:t>fficer</w:t>
      </w:r>
    </w:p>
    <w:p w14:paraId="1608F5AC" w14:textId="115061A4" w:rsidR="00775F95" w:rsidRPr="00A57644" w:rsidRDefault="00775F95" w:rsidP="00DF6E06">
      <w:pPr>
        <w:pStyle w:val="ListParagraph"/>
        <w:numPr>
          <w:ilvl w:val="0"/>
          <w:numId w:val="12"/>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Identifies and confirms arrangements for the dispatch of candidate exam scripts with the DfE</w:t>
      </w:r>
      <w:r w:rsidR="001241A1" w:rsidRPr="00A57644">
        <w:rPr>
          <w:rFonts w:ascii="Arial" w:hAnsi="Arial" w:cs="Arial"/>
          <w:color w:val="000000" w:themeColor="text1"/>
          <w:sz w:val="24"/>
          <w:szCs w:val="24"/>
        </w:rPr>
        <w:t xml:space="preserve"> (STA)</w:t>
      </w:r>
      <w:r w:rsidRPr="00A57644">
        <w:rPr>
          <w:rFonts w:ascii="Arial" w:hAnsi="Arial" w:cs="Arial"/>
          <w:color w:val="000000" w:themeColor="text1"/>
          <w:sz w:val="24"/>
          <w:szCs w:val="24"/>
        </w:rPr>
        <w:t xml:space="preserve"> ‘yellow label service’ or the awarding body where qualifications sit outside the scope of the service</w:t>
      </w:r>
    </w:p>
    <w:p w14:paraId="70C58BE4" w14:textId="7DD1668B" w:rsidR="00775F95" w:rsidRPr="00A57644" w:rsidRDefault="002B41DB" w:rsidP="000D251C">
      <w:pPr>
        <w:pStyle w:val="Heading3"/>
        <w:spacing w:line="276" w:lineRule="auto"/>
        <w:jc w:val="both"/>
        <w:rPr>
          <w:rFonts w:ascii="Arial" w:hAnsi="Arial" w:cs="Arial"/>
          <w:color w:val="000000" w:themeColor="text1"/>
          <w:sz w:val="24"/>
          <w:szCs w:val="24"/>
          <w:u w:val="single"/>
        </w:rPr>
      </w:pPr>
      <w:bookmarkStart w:id="41" w:name="_Toc19462615"/>
      <w:r w:rsidRPr="00A57644">
        <w:rPr>
          <w:rFonts w:ascii="Arial" w:hAnsi="Arial" w:cs="Arial"/>
          <w:color w:val="000000" w:themeColor="text1"/>
          <w:sz w:val="24"/>
          <w:szCs w:val="24"/>
          <w:u w:val="single"/>
        </w:rPr>
        <w:t>Estimated G</w:t>
      </w:r>
      <w:r w:rsidR="00775F95" w:rsidRPr="00A57644">
        <w:rPr>
          <w:rFonts w:ascii="Arial" w:hAnsi="Arial" w:cs="Arial"/>
          <w:color w:val="000000" w:themeColor="text1"/>
          <w:sz w:val="24"/>
          <w:szCs w:val="24"/>
          <w:u w:val="single"/>
        </w:rPr>
        <w:t>rades</w:t>
      </w:r>
      <w:bookmarkEnd w:id="41"/>
    </w:p>
    <w:p w14:paraId="125D3151" w14:textId="75B797BC" w:rsidR="00775F95" w:rsidRPr="00A57644" w:rsidRDefault="002B41DB" w:rsidP="000D251C">
      <w:pPr>
        <w:spacing w:before="120"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Head of D</w:t>
      </w:r>
      <w:r w:rsidR="00775F95" w:rsidRPr="00A57644">
        <w:rPr>
          <w:rFonts w:ascii="Arial" w:hAnsi="Arial" w:cs="Arial"/>
          <w:b/>
          <w:color w:val="000000" w:themeColor="text1"/>
          <w:sz w:val="24"/>
          <w:szCs w:val="24"/>
        </w:rPr>
        <w:t>epartment</w:t>
      </w:r>
    </w:p>
    <w:p w14:paraId="1C39A03C" w14:textId="7D45AE47" w:rsidR="00775F95" w:rsidRPr="00A57644" w:rsidRDefault="00775F95" w:rsidP="00DF6E06">
      <w:pPr>
        <w:pStyle w:val="ListParagraph"/>
        <w:numPr>
          <w:ilvl w:val="0"/>
          <w:numId w:val="13"/>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Ensures teaching staff provide estimated grade information</w:t>
      </w:r>
      <w:r w:rsidR="002B41DB" w:rsidRPr="00A57644">
        <w:rPr>
          <w:rFonts w:ascii="Arial" w:hAnsi="Arial" w:cs="Arial"/>
          <w:color w:val="000000" w:themeColor="text1"/>
          <w:sz w:val="24"/>
          <w:szCs w:val="24"/>
        </w:rPr>
        <w:t xml:space="preserve"> (where this still may be required by the awarding body)</w:t>
      </w:r>
      <w:r w:rsidRPr="00A57644">
        <w:rPr>
          <w:rFonts w:ascii="Arial" w:hAnsi="Arial" w:cs="Arial"/>
          <w:color w:val="000000" w:themeColor="text1"/>
          <w:sz w:val="24"/>
          <w:szCs w:val="24"/>
        </w:rPr>
        <w:t xml:space="preserve"> to the EO by the internal deadline </w:t>
      </w:r>
    </w:p>
    <w:p w14:paraId="69C4CCED" w14:textId="63FE53E8" w:rsidR="00775F95" w:rsidRPr="00A57644" w:rsidRDefault="002B41DB" w:rsidP="000D251C">
      <w:pPr>
        <w:spacing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Exams O</w:t>
      </w:r>
      <w:r w:rsidR="00775F95" w:rsidRPr="00A57644">
        <w:rPr>
          <w:rFonts w:ascii="Arial" w:hAnsi="Arial" w:cs="Arial"/>
          <w:b/>
          <w:color w:val="000000" w:themeColor="text1"/>
          <w:sz w:val="24"/>
          <w:szCs w:val="24"/>
        </w:rPr>
        <w:t>fficer</w:t>
      </w:r>
    </w:p>
    <w:p w14:paraId="3DF6839A" w14:textId="77777777" w:rsidR="00775F95" w:rsidRPr="00A57644" w:rsidRDefault="00775F95" w:rsidP="00DF6E06">
      <w:pPr>
        <w:pStyle w:val="ListParagraph"/>
        <w:numPr>
          <w:ilvl w:val="0"/>
          <w:numId w:val="13"/>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Submits estimated grade information to awarding bodies to meet the external deadline (where this may still be required by the awarding body)</w:t>
      </w:r>
    </w:p>
    <w:p w14:paraId="35238D2D" w14:textId="77777777" w:rsidR="00775F95" w:rsidRDefault="00775F95" w:rsidP="00DF6E06">
      <w:pPr>
        <w:pStyle w:val="ListParagraph"/>
        <w:numPr>
          <w:ilvl w:val="0"/>
          <w:numId w:val="13"/>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Keeps a record to track what has been sent </w:t>
      </w:r>
    </w:p>
    <w:p w14:paraId="47B3ABBF" w14:textId="77777777" w:rsidR="00C8396D" w:rsidRPr="00A57644" w:rsidRDefault="00C8396D" w:rsidP="00DF6E06">
      <w:pPr>
        <w:pStyle w:val="ListParagraph"/>
        <w:numPr>
          <w:ilvl w:val="0"/>
          <w:numId w:val="13"/>
        </w:numPr>
        <w:spacing w:line="276" w:lineRule="auto"/>
        <w:jc w:val="both"/>
        <w:rPr>
          <w:rFonts w:ascii="Arial" w:hAnsi="Arial" w:cs="Arial"/>
          <w:color w:val="000000" w:themeColor="text1"/>
          <w:sz w:val="24"/>
          <w:szCs w:val="24"/>
        </w:rPr>
      </w:pPr>
    </w:p>
    <w:p w14:paraId="2FEBD635" w14:textId="3E6E9ABF" w:rsidR="00775F95" w:rsidRPr="00A57644" w:rsidRDefault="002B41DB" w:rsidP="000D251C">
      <w:pPr>
        <w:pStyle w:val="Heading3"/>
        <w:spacing w:line="276" w:lineRule="auto"/>
        <w:jc w:val="both"/>
        <w:rPr>
          <w:rFonts w:ascii="Arial" w:hAnsi="Arial" w:cs="Arial"/>
          <w:color w:val="000000" w:themeColor="text1"/>
          <w:sz w:val="24"/>
          <w:szCs w:val="24"/>
          <w:u w:val="single"/>
        </w:rPr>
      </w:pPr>
      <w:bookmarkStart w:id="42" w:name="_Toc19462616"/>
      <w:r w:rsidRPr="00A57644">
        <w:rPr>
          <w:rFonts w:ascii="Arial" w:hAnsi="Arial" w:cs="Arial"/>
          <w:color w:val="000000" w:themeColor="text1"/>
          <w:sz w:val="24"/>
          <w:szCs w:val="24"/>
          <w:u w:val="single"/>
        </w:rPr>
        <w:t>Internal A</w:t>
      </w:r>
      <w:r w:rsidR="00775F95" w:rsidRPr="00A57644">
        <w:rPr>
          <w:rFonts w:ascii="Arial" w:hAnsi="Arial" w:cs="Arial"/>
          <w:color w:val="000000" w:themeColor="text1"/>
          <w:sz w:val="24"/>
          <w:szCs w:val="24"/>
          <w:u w:val="single"/>
        </w:rPr>
        <w:t>ssessment</w:t>
      </w:r>
      <w:r w:rsidRPr="00A57644">
        <w:rPr>
          <w:rFonts w:ascii="Arial" w:hAnsi="Arial" w:cs="Arial"/>
          <w:color w:val="000000" w:themeColor="text1"/>
          <w:sz w:val="24"/>
          <w:szCs w:val="24"/>
          <w:u w:val="single"/>
        </w:rPr>
        <w:t xml:space="preserve"> and E</w:t>
      </w:r>
      <w:r w:rsidR="00452925" w:rsidRPr="00A57644">
        <w:rPr>
          <w:rFonts w:ascii="Arial" w:hAnsi="Arial" w:cs="Arial"/>
          <w:color w:val="000000" w:themeColor="text1"/>
          <w:sz w:val="24"/>
          <w:szCs w:val="24"/>
          <w:u w:val="single"/>
        </w:rPr>
        <w:t>ndorsements</w:t>
      </w:r>
      <w:bookmarkEnd w:id="42"/>
    </w:p>
    <w:p w14:paraId="6EA9F23C" w14:textId="7F516F47" w:rsidR="00775F95" w:rsidRPr="00A57644" w:rsidRDefault="002B41DB" w:rsidP="000D251C">
      <w:pPr>
        <w:spacing w:before="120"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Head of C</w:t>
      </w:r>
      <w:r w:rsidR="00775F95" w:rsidRPr="00A57644">
        <w:rPr>
          <w:rFonts w:ascii="Arial" w:hAnsi="Arial" w:cs="Arial"/>
          <w:b/>
          <w:color w:val="000000" w:themeColor="text1"/>
          <w:sz w:val="24"/>
          <w:szCs w:val="24"/>
        </w:rPr>
        <w:t>entre</w:t>
      </w:r>
    </w:p>
    <w:p w14:paraId="737AEDAD" w14:textId="53490674" w:rsidR="00452925" w:rsidRPr="00A57644" w:rsidRDefault="00775F95" w:rsidP="00DF6E06">
      <w:pPr>
        <w:pStyle w:val="ListParagraph"/>
        <w:numPr>
          <w:ilvl w:val="0"/>
          <w:numId w:val="6"/>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Ensures procedures are in place for candidates to appeal </w:t>
      </w:r>
      <w:r w:rsidR="00452925" w:rsidRPr="00A57644">
        <w:rPr>
          <w:rFonts w:ascii="Arial" w:hAnsi="Arial" w:cs="Arial"/>
          <w:color w:val="000000" w:themeColor="text1"/>
          <w:sz w:val="24"/>
          <w:szCs w:val="24"/>
        </w:rPr>
        <w:t xml:space="preserve">internal assessment decisions and make requests </w:t>
      </w:r>
      <w:r w:rsidR="00452925" w:rsidRPr="00A57644">
        <w:rPr>
          <w:rFonts w:ascii="Arial" w:eastAsia="Times New Roman" w:hAnsi="Arial" w:cs="Arial"/>
          <w:color w:val="000000" w:themeColor="text1"/>
          <w:sz w:val="24"/>
          <w:szCs w:val="24"/>
        </w:rPr>
        <w:t xml:space="preserve">for reviews of marking </w:t>
      </w:r>
    </w:p>
    <w:p w14:paraId="453DB8CC" w14:textId="77777777" w:rsidR="00785643" w:rsidRPr="00A57644" w:rsidRDefault="00785643" w:rsidP="00785643">
      <w:pPr>
        <w:pStyle w:val="ListParagraph"/>
        <w:spacing w:line="276" w:lineRule="auto"/>
        <w:jc w:val="both"/>
        <w:rPr>
          <w:rFonts w:ascii="Arial" w:hAnsi="Arial" w:cs="Arial"/>
          <w:color w:val="000000" w:themeColor="text1"/>
          <w:sz w:val="24"/>
          <w:szCs w:val="24"/>
        </w:rPr>
      </w:pPr>
    </w:p>
    <w:p w14:paraId="1B1CC4AF" w14:textId="77777777" w:rsidR="00775F95" w:rsidRPr="00A57644" w:rsidRDefault="00775F95" w:rsidP="000D251C">
      <w:pPr>
        <w:spacing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SENCo</w:t>
      </w:r>
    </w:p>
    <w:p w14:paraId="47053845" w14:textId="20657AA7" w:rsidR="00C8396D" w:rsidRDefault="00775F95" w:rsidP="00C8396D">
      <w:pPr>
        <w:pStyle w:val="ListParagraph"/>
        <w:numPr>
          <w:ilvl w:val="0"/>
          <w:numId w:val="6"/>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Liaises with teaching staff to implement appropriate access arrangements for candidates undertaking internal assessments</w:t>
      </w:r>
      <w:r w:rsidR="00452925" w:rsidRPr="00A57644">
        <w:rPr>
          <w:rFonts w:ascii="Arial" w:hAnsi="Arial" w:cs="Arial"/>
          <w:color w:val="000000" w:themeColor="text1"/>
          <w:sz w:val="24"/>
          <w:szCs w:val="24"/>
        </w:rPr>
        <w:t xml:space="preserve"> and </w:t>
      </w:r>
      <w:r w:rsidR="00762362" w:rsidRPr="00A57644">
        <w:rPr>
          <w:rFonts w:ascii="Arial" w:hAnsi="Arial" w:cs="Arial"/>
          <w:color w:val="000000" w:themeColor="text1"/>
          <w:sz w:val="24"/>
          <w:szCs w:val="24"/>
        </w:rPr>
        <w:t xml:space="preserve">practical </w:t>
      </w:r>
      <w:r w:rsidR="00452925" w:rsidRPr="00A57644">
        <w:rPr>
          <w:rFonts w:ascii="Arial" w:hAnsi="Arial" w:cs="Arial"/>
          <w:color w:val="000000" w:themeColor="text1"/>
          <w:sz w:val="24"/>
          <w:szCs w:val="24"/>
        </w:rPr>
        <w:t>endorsements</w:t>
      </w:r>
    </w:p>
    <w:p w14:paraId="726C75BF" w14:textId="77777777" w:rsidR="00C8396D" w:rsidRPr="00C8396D" w:rsidRDefault="00C8396D" w:rsidP="00C8396D">
      <w:pPr>
        <w:pStyle w:val="ListParagraph"/>
        <w:spacing w:line="276" w:lineRule="auto"/>
        <w:jc w:val="both"/>
        <w:rPr>
          <w:rFonts w:ascii="Arial" w:hAnsi="Arial" w:cs="Arial"/>
          <w:color w:val="000000" w:themeColor="text1"/>
          <w:sz w:val="24"/>
          <w:szCs w:val="24"/>
        </w:rPr>
      </w:pPr>
    </w:p>
    <w:p w14:paraId="06762A2D" w14:textId="0CD10001" w:rsidR="00775F95" w:rsidRPr="00A57644" w:rsidRDefault="002B41DB" w:rsidP="000D251C">
      <w:pPr>
        <w:spacing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Teaching S</w:t>
      </w:r>
      <w:r w:rsidR="00775F95" w:rsidRPr="00A57644">
        <w:rPr>
          <w:rFonts w:ascii="Arial" w:hAnsi="Arial" w:cs="Arial"/>
          <w:b/>
          <w:color w:val="000000" w:themeColor="text1"/>
          <w:sz w:val="24"/>
          <w:szCs w:val="24"/>
        </w:rPr>
        <w:t>taff</w:t>
      </w:r>
    </w:p>
    <w:p w14:paraId="7E3CB864" w14:textId="0F06695F" w:rsidR="00775F95" w:rsidRPr="00A57644" w:rsidRDefault="00775F95" w:rsidP="00DF6E06">
      <w:pPr>
        <w:pStyle w:val="ListParagraph"/>
        <w:numPr>
          <w:ilvl w:val="0"/>
          <w:numId w:val="6"/>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Support the SENCo in implementing appropriate access arrangements for candidates undertaking internal assessments</w:t>
      </w:r>
      <w:r w:rsidR="00452925" w:rsidRPr="00A57644">
        <w:rPr>
          <w:rFonts w:ascii="Arial" w:hAnsi="Arial" w:cs="Arial"/>
          <w:color w:val="000000" w:themeColor="text1"/>
          <w:sz w:val="24"/>
          <w:szCs w:val="24"/>
        </w:rPr>
        <w:t xml:space="preserve"> and </w:t>
      </w:r>
      <w:r w:rsidR="00762362" w:rsidRPr="00A57644">
        <w:rPr>
          <w:rFonts w:ascii="Arial" w:hAnsi="Arial" w:cs="Arial"/>
          <w:color w:val="000000" w:themeColor="text1"/>
          <w:sz w:val="24"/>
          <w:szCs w:val="24"/>
        </w:rPr>
        <w:t xml:space="preserve">practical </w:t>
      </w:r>
      <w:r w:rsidR="00452925" w:rsidRPr="00A57644">
        <w:rPr>
          <w:rFonts w:ascii="Arial" w:hAnsi="Arial" w:cs="Arial"/>
          <w:color w:val="000000" w:themeColor="text1"/>
          <w:sz w:val="24"/>
          <w:szCs w:val="24"/>
        </w:rPr>
        <w:t>endorsements</w:t>
      </w:r>
    </w:p>
    <w:p w14:paraId="42DFE6A7" w14:textId="6440EF03" w:rsidR="00452925" w:rsidRPr="00A57644" w:rsidRDefault="00452925" w:rsidP="00DF6E06">
      <w:pPr>
        <w:pStyle w:val="ListParagraph"/>
        <w:numPr>
          <w:ilvl w:val="0"/>
          <w:numId w:val="6"/>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Assess and authenticate candidates’ work </w:t>
      </w:r>
    </w:p>
    <w:p w14:paraId="53F01691" w14:textId="77777777" w:rsidR="00807C62" w:rsidRPr="00A57644" w:rsidRDefault="00762362" w:rsidP="00DF6E06">
      <w:pPr>
        <w:pStyle w:val="ListParagraph"/>
        <w:numPr>
          <w:ilvl w:val="0"/>
          <w:numId w:val="6"/>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Assess endorsed components</w:t>
      </w:r>
    </w:p>
    <w:p w14:paraId="7A7ACF6F" w14:textId="7E2B0873" w:rsidR="00775F95" w:rsidRDefault="00775F95" w:rsidP="00DF6E06">
      <w:pPr>
        <w:pStyle w:val="ListParagraph"/>
        <w:numPr>
          <w:ilvl w:val="0"/>
          <w:numId w:val="6"/>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Ensure candidates are informed of </w:t>
      </w:r>
      <w:r w:rsidR="00452925" w:rsidRPr="00A57644">
        <w:rPr>
          <w:rFonts w:ascii="Arial" w:hAnsi="Arial" w:cs="Arial"/>
          <w:color w:val="000000" w:themeColor="text1"/>
          <w:sz w:val="24"/>
          <w:szCs w:val="24"/>
        </w:rPr>
        <w:t>centre</w:t>
      </w:r>
      <w:r w:rsidRPr="00A57644">
        <w:rPr>
          <w:rFonts w:ascii="Arial" w:hAnsi="Arial" w:cs="Arial"/>
          <w:color w:val="000000" w:themeColor="text1"/>
          <w:sz w:val="24"/>
          <w:szCs w:val="24"/>
        </w:rPr>
        <w:t xml:space="preserve"> assessed marks prior to marks being submitted to awarding bodies</w:t>
      </w:r>
    </w:p>
    <w:p w14:paraId="5C8485AB" w14:textId="77777777" w:rsidR="00C8396D" w:rsidRPr="00A57644" w:rsidRDefault="00C8396D" w:rsidP="00C8396D">
      <w:pPr>
        <w:pStyle w:val="ListParagraph"/>
        <w:spacing w:line="276" w:lineRule="auto"/>
        <w:jc w:val="both"/>
        <w:rPr>
          <w:rFonts w:ascii="Arial" w:hAnsi="Arial" w:cs="Arial"/>
          <w:color w:val="000000" w:themeColor="text1"/>
          <w:sz w:val="24"/>
          <w:szCs w:val="24"/>
        </w:rPr>
      </w:pPr>
    </w:p>
    <w:p w14:paraId="5474BFF2" w14:textId="651F922B" w:rsidR="00775F95" w:rsidRPr="00A57644" w:rsidRDefault="002B41DB" w:rsidP="000D251C">
      <w:pPr>
        <w:spacing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Head of D</w:t>
      </w:r>
      <w:r w:rsidR="00775F95" w:rsidRPr="00A57644">
        <w:rPr>
          <w:rFonts w:ascii="Arial" w:hAnsi="Arial" w:cs="Arial"/>
          <w:b/>
          <w:color w:val="000000" w:themeColor="text1"/>
          <w:sz w:val="24"/>
          <w:szCs w:val="24"/>
        </w:rPr>
        <w:t>epartment</w:t>
      </w:r>
    </w:p>
    <w:p w14:paraId="391E57B7" w14:textId="275A4E4F" w:rsidR="00452925" w:rsidRPr="00A57644" w:rsidRDefault="00452925" w:rsidP="006E0F51">
      <w:pPr>
        <w:pStyle w:val="ListParagraph"/>
        <w:numPr>
          <w:ilvl w:val="0"/>
          <w:numId w:val="62"/>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Ensures teaching staff assess and authenticate candidates’ work to the awarding body requirements</w:t>
      </w:r>
    </w:p>
    <w:p w14:paraId="144F4397" w14:textId="0CA745C7" w:rsidR="00762362" w:rsidRPr="00A57644" w:rsidRDefault="00762362" w:rsidP="006E0F51">
      <w:pPr>
        <w:pStyle w:val="ListParagraph"/>
        <w:numPr>
          <w:ilvl w:val="0"/>
          <w:numId w:val="62"/>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Ensures teaching staff assess endorsed components according to</w:t>
      </w:r>
      <w:r w:rsidR="002B41DB" w:rsidRPr="00A57644">
        <w:rPr>
          <w:rFonts w:ascii="Arial" w:hAnsi="Arial" w:cs="Arial"/>
          <w:color w:val="000000" w:themeColor="text1"/>
          <w:sz w:val="24"/>
          <w:szCs w:val="24"/>
        </w:rPr>
        <w:t xml:space="preserve"> the </w:t>
      </w:r>
      <w:r w:rsidRPr="00A57644">
        <w:rPr>
          <w:rFonts w:ascii="Arial" w:hAnsi="Arial" w:cs="Arial"/>
          <w:color w:val="000000" w:themeColor="text1"/>
          <w:sz w:val="24"/>
          <w:szCs w:val="24"/>
        </w:rPr>
        <w:t>awarding body requirements</w:t>
      </w:r>
    </w:p>
    <w:p w14:paraId="1DF4930A" w14:textId="3012E73B" w:rsidR="00775F95" w:rsidRPr="00A57644" w:rsidRDefault="00775F95" w:rsidP="006E0F51">
      <w:pPr>
        <w:pStyle w:val="ListParagraph"/>
        <w:numPr>
          <w:ilvl w:val="0"/>
          <w:numId w:val="62"/>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Ensures teaching staff provide marks for internally assessed components </w:t>
      </w:r>
      <w:r w:rsidR="00452925" w:rsidRPr="00A57644">
        <w:rPr>
          <w:rFonts w:ascii="Arial" w:hAnsi="Arial" w:cs="Arial"/>
          <w:color w:val="000000" w:themeColor="text1"/>
          <w:sz w:val="24"/>
          <w:szCs w:val="24"/>
        </w:rPr>
        <w:t>and</w:t>
      </w:r>
      <w:r w:rsidR="00762362" w:rsidRPr="00A57644">
        <w:rPr>
          <w:rFonts w:ascii="Arial" w:hAnsi="Arial" w:cs="Arial"/>
          <w:color w:val="000000" w:themeColor="text1"/>
          <w:sz w:val="24"/>
          <w:szCs w:val="24"/>
        </w:rPr>
        <w:t xml:space="preserve"> grades for</w:t>
      </w:r>
      <w:r w:rsidR="00452925" w:rsidRPr="00A57644">
        <w:rPr>
          <w:rFonts w:ascii="Arial" w:hAnsi="Arial" w:cs="Arial"/>
          <w:color w:val="000000" w:themeColor="text1"/>
          <w:sz w:val="24"/>
          <w:szCs w:val="24"/>
        </w:rPr>
        <w:t xml:space="preserve"> endorsements </w:t>
      </w:r>
      <w:r w:rsidRPr="00A57644">
        <w:rPr>
          <w:rFonts w:ascii="Arial" w:hAnsi="Arial" w:cs="Arial"/>
          <w:color w:val="000000" w:themeColor="text1"/>
          <w:sz w:val="24"/>
          <w:szCs w:val="24"/>
        </w:rPr>
        <w:t>of qualifications to the EO to the internal deadline</w:t>
      </w:r>
    </w:p>
    <w:p w14:paraId="4DF80EBB" w14:textId="18AC47B4" w:rsidR="00775F95" w:rsidRDefault="00775F95" w:rsidP="006E0F51">
      <w:pPr>
        <w:pStyle w:val="ListParagraph"/>
        <w:numPr>
          <w:ilvl w:val="0"/>
          <w:numId w:val="62"/>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Ensures teaching staff provide required samples of work for moderation</w:t>
      </w:r>
      <w:r w:rsidR="00762362" w:rsidRPr="00A57644">
        <w:rPr>
          <w:rFonts w:ascii="Arial" w:hAnsi="Arial" w:cs="Arial"/>
          <w:color w:val="000000" w:themeColor="text1"/>
          <w:sz w:val="24"/>
          <w:szCs w:val="24"/>
        </w:rPr>
        <w:t xml:space="preserve"> and sample recordings for monitoring</w:t>
      </w:r>
      <w:r w:rsidRPr="00A57644">
        <w:rPr>
          <w:rFonts w:ascii="Arial" w:hAnsi="Arial" w:cs="Arial"/>
          <w:color w:val="000000" w:themeColor="text1"/>
          <w:sz w:val="24"/>
          <w:szCs w:val="24"/>
        </w:rPr>
        <w:t xml:space="preserve"> to the EO to the internal deadline</w:t>
      </w:r>
    </w:p>
    <w:p w14:paraId="65D494B7" w14:textId="77777777" w:rsidR="00C8396D" w:rsidRDefault="00C8396D" w:rsidP="00C8396D">
      <w:pPr>
        <w:pStyle w:val="ListParagraph"/>
        <w:spacing w:line="276" w:lineRule="auto"/>
        <w:jc w:val="both"/>
        <w:rPr>
          <w:rFonts w:ascii="Arial" w:hAnsi="Arial" w:cs="Arial"/>
          <w:color w:val="000000" w:themeColor="text1"/>
          <w:sz w:val="24"/>
          <w:szCs w:val="24"/>
        </w:rPr>
      </w:pPr>
    </w:p>
    <w:p w14:paraId="5A3BBF42" w14:textId="77777777" w:rsidR="00C8396D" w:rsidRPr="00A57644" w:rsidRDefault="00C8396D" w:rsidP="00C8396D">
      <w:pPr>
        <w:pStyle w:val="ListParagraph"/>
        <w:spacing w:line="276" w:lineRule="auto"/>
        <w:jc w:val="both"/>
        <w:rPr>
          <w:rFonts w:ascii="Arial" w:hAnsi="Arial" w:cs="Arial"/>
          <w:color w:val="000000" w:themeColor="text1"/>
          <w:sz w:val="24"/>
          <w:szCs w:val="24"/>
        </w:rPr>
      </w:pPr>
    </w:p>
    <w:p w14:paraId="4059F8D8" w14:textId="225DF7BC" w:rsidR="00775F95" w:rsidRPr="00A57644" w:rsidRDefault="002B41DB" w:rsidP="000D251C">
      <w:pPr>
        <w:spacing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lastRenderedPageBreak/>
        <w:t>Exams O</w:t>
      </w:r>
      <w:r w:rsidR="00775F95" w:rsidRPr="00A57644">
        <w:rPr>
          <w:rFonts w:ascii="Arial" w:hAnsi="Arial" w:cs="Arial"/>
          <w:b/>
          <w:color w:val="000000" w:themeColor="text1"/>
          <w:sz w:val="24"/>
          <w:szCs w:val="24"/>
        </w:rPr>
        <w:t>fficer</w:t>
      </w:r>
    </w:p>
    <w:p w14:paraId="56AC594C" w14:textId="69D86C45" w:rsidR="00775F95" w:rsidRPr="00A57644" w:rsidRDefault="00775F95" w:rsidP="006E0F51">
      <w:pPr>
        <w:pStyle w:val="ListParagraph"/>
        <w:numPr>
          <w:ilvl w:val="0"/>
          <w:numId w:val="63"/>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Submits marks</w:t>
      </w:r>
      <w:r w:rsidR="00762362" w:rsidRPr="00A57644">
        <w:rPr>
          <w:rFonts w:ascii="Arial" w:hAnsi="Arial" w:cs="Arial"/>
          <w:color w:val="000000" w:themeColor="text1"/>
          <w:sz w:val="24"/>
          <w:szCs w:val="24"/>
        </w:rPr>
        <w:t>, endorsement grades</w:t>
      </w:r>
      <w:r w:rsidRPr="00A57644">
        <w:rPr>
          <w:rFonts w:ascii="Arial" w:hAnsi="Arial" w:cs="Arial"/>
          <w:color w:val="000000" w:themeColor="text1"/>
          <w:sz w:val="24"/>
          <w:szCs w:val="24"/>
        </w:rPr>
        <w:t xml:space="preserve"> and samples to awarding</w:t>
      </w:r>
      <w:r w:rsidR="0063070F" w:rsidRPr="00A57644">
        <w:rPr>
          <w:rFonts w:ascii="Arial" w:hAnsi="Arial" w:cs="Arial"/>
          <w:color w:val="000000" w:themeColor="text1"/>
          <w:sz w:val="24"/>
          <w:szCs w:val="24"/>
        </w:rPr>
        <w:t xml:space="preserve"> </w:t>
      </w:r>
      <w:r w:rsidRPr="00A57644">
        <w:rPr>
          <w:rFonts w:ascii="Arial" w:hAnsi="Arial" w:cs="Arial"/>
          <w:color w:val="000000" w:themeColor="text1"/>
          <w:sz w:val="24"/>
          <w:szCs w:val="24"/>
        </w:rPr>
        <w:t>bodies/moderators</w:t>
      </w:r>
      <w:r w:rsidR="00762362" w:rsidRPr="00A57644">
        <w:rPr>
          <w:rFonts w:ascii="Arial" w:hAnsi="Arial" w:cs="Arial"/>
          <w:color w:val="000000" w:themeColor="text1"/>
          <w:sz w:val="24"/>
          <w:szCs w:val="24"/>
        </w:rPr>
        <w:t>/monitors</w:t>
      </w:r>
      <w:r w:rsidRPr="00A57644">
        <w:rPr>
          <w:rFonts w:ascii="Arial" w:hAnsi="Arial" w:cs="Arial"/>
          <w:color w:val="000000" w:themeColor="text1"/>
          <w:sz w:val="24"/>
          <w:szCs w:val="24"/>
        </w:rPr>
        <w:t xml:space="preserve"> to meet the external deadline</w:t>
      </w:r>
    </w:p>
    <w:p w14:paraId="415C90C8" w14:textId="21A7311F" w:rsidR="00775F95" w:rsidRPr="00A57644" w:rsidRDefault="00775F95" w:rsidP="006E0F51">
      <w:pPr>
        <w:pStyle w:val="ListParagraph"/>
        <w:numPr>
          <w:ilvl w:val="0"/>
          <w:numId w:val="63"/>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Logs moderated </w:t>
      </w:r>
      <w:r w:rsidR="00762362" w:rsidRPr="00A57644">
        <w:rPr>
          <w:rFonts w:ascii="Arial" w:hAnsi="Arial" w:cs="Arial"/>
          <w:color w:val="000000" w:themeColor="text1"/>
          <w:sz w:val="24"/>
          <w:szCs w:val="24"/>
        </w:rPr>
        <w:t>samples</w:t>
      </w:r>
      <w:r w:rsidRPr="00A57644">
        <w:rPr>
          <w:rFonts w:ascii="Arial" w:hAnsi="Arial" w:cs="Arial"/>
          <w:color w:val="000000" w:themeColor="text1"/>
          <w:sz w:val="24"/>
          <w:szCs w:val="24"/>
        </w:rPr>
        <w:t xml:space="preserve"> returned to the centre  </w:t>
      </w:r>
    </w:p>
    <w:p w14:paraId="172B1D7A" w14:textId="77777777" w:rsidR="00775F95" w:rsidRPr="00A57644" w:rsidRDefault="00775F95" w:rsidP="006E0F51">
      <w:pPr>
        <w:pStyle w:val="ListParagraph"/>
        <w:numPr>
          <w:ilvl w:val="0"/>
          <w:numId w:val="63"/>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Ensures teaching staff are aware of the requirements in terms of retention and subsequent disposal of candidates’ work</w:t>
      </w:r>
    </w:p>
    <w:p w14:paraId="6C169C79" w14:textId="77777777" w:rsidR="00775F95" w:rsidRPr="00A57644" w:rsidRDefault="00775F95" w:rsidP="000D251C">
      <w:pPr>
        <w:spacing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Candidates</w:t>
      </w:r>
    </w:p>
    <w:p w14:paraId="3A7DAEEA" w14:textId="77777777" w:rsidR="00775F95" w:rsidRPr="00A57644" w:rsidRDefault="00775F95" w:rsidP="00DF6E06">
      <w:pPr>
        <w:pStyle w:val="ListParagraph"/>
        <w:numPr>
          <w:ilvl w:val="0"/>
          <w:numId w:val="13"/>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Authenticate their work as required by the awarding body</w:t>
      </w:r>
    </w:p>
    <w:p w14:paraId="02AC22A6" w14:textId="274BD1AE" w:rsidR="00775F95" w:rsidRPr="00A57644" w:rsidRDefault="00775F95" w:rsidP="000D251C">
      <w:pPr>
        <w:pStyle w:val="Heading3"/>
        <w:spacing w:line="276" w:lineRule="auto"/>
        <w:jc w:val="both"/>
        <w:rPr>
          <w:rFonts w:ascii="Arial" w:hAnsi="Arial" w:cs="Arial"/>
          <w:color w:val="000000" w:themeColor="text1"/>
          <w:sz w:val="24"/>
          <w:szCs w:val="24"/>
          <w:u w:val="single"/>
        </w:rPr>
      </w:pPr>
      <w:bookmarkStart w:id="43" w:name="_Toc19462617"/>
      <w:r w:rsidRPr="00A57644">
        <w:rPr>
          <w:rFonts w:ascii="Arial" w:hAnsi="Arial" w:cs="Arial"/>
          <w:color w:val="000000" w:themeColor="text1"/>
          <w:sz w:val="24"/>
          <w:szCs w:val="24"/>
          <w:u w:val="single"/>
        </w:rPr>
        <w:t>Invigilation</w:t>
      </w:r>
      <w:bookmarkEnd w:id="43"/>
    </w:p>
    <w:p w14:paraId="18BB79A2" w14:textId="32C708A9" w:rsidR="00775F95" w:rsidRPr="00A57644" w:rsidRDefault="002B41DB" w:rsidP="000D251C">
      <w:pPr>
        <w:spacing w:before="120"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Exams O</w:t>
      </w:r>
      <w:r w:rsidR="00775F95" w:rsidRPr="00A57644">
        <w:rPr>
          <w:rFonts w:ascii="Arial" w:hAnsi="Arial" w:cs="Arial"/>
          <w:b/>
          <w:color w:val="000000" w:themeColor="text1"/>
          <w:sz w:val="24"/>
          <w:szCs w:val="24"/>
        </w:rPr>
        <w:t>fficer</w:t>
      </w:r>
    </w:p>
    <w:p w14:paraId="6B3603B5" w14:textId="47E664C5" w:rsidR="00775F95" w:rsidRPr="00A57644" w:rsidRDefault="00775F95" w:rsidP="006E0F51">
      <w:pPr>
        <w:pStyle w:val="ListParagraph"/>
        <w:numPr>
          <w:ilvl w:val="0"/>
          <w:numId w:val="64"/>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Provides </w:t>
      </w:r>
      <w:r w:rsidR="00EF22C1" w:rsidRPr="00A57644">
        <w:rPr>
          <w:rFonts w:ascii="Arial" w:hAnsi="Arial" w:cs="Arial"/>
          <w:color w:val="000000" w:themeColor="text1"/>
          <w:sz w:val="24"/>
          <w:szCs w:val="24"/>
        </w:rPr>
        <w:t xml:space="preserve">an </w:t>
      </w:r>
      <w:r w:rsidR="0063070F" w:rsidRPr="00A57644">
        <w:rPr>
          <w:rFonts w:ascii="Arial" w:hAnsi="Arial" w:cs="Arial"/>
          <w:color w:val="000000" w:themeColor="text1"/>
          <w:sz w:val="24"/>
          <w:szCs w:val="24"/>
        </w:rPr>
        <w:t xml:space="preserve">annually reviewed/updated </w:t>
      </w:r>
      <w:r w:rsidR="00EF22C1" w:rsidRPr="00A57644">
        <w:rPr>
          <w:rFonts w:ascii="Arial" w:hAnsi="Arial" w:cs="Arial"/>
          <w:color w:val="000000" w:themeColor="text1"/>
          <w:sz w:val="24"/>
          <w:szCs w:val="24"/>
        </w:rPr>
        <w:t>invigilat</w:t>
      </w:r>
      <w:r w:rsidR="0063070F" w:rsidRPr="00A57644">
        <w:rPr>
          <w:rFonts w:ascii="Arial" w:hAnsi="Arial" w:cs="Arial"/>
          <w:color w:val="000000" w:themeColor="text1"/>
          <w:sz w:val="24"/>
          <w:szCs w:val="24"/>
        </w:rPr>
        <w:t>or</w:t>
      </w:r>
      <w:r w:rsidR="00EF22C1" w:rsidRPr="00A57644">
        <w:rPr>
          <w:rFonts w:ascii="Arial" w:hAnsi="Arial" w:cs="Arial"/>
          <w:color w:val="000000" w:themeColor="text1"/>
          <w:sz w:val="24"/>
          <w:szCs w:val="24"/>
        </w:rPr>
        <w:t xml:space="preserve"> handbook </w:t>
      </w:r>
      <w:r w:rsidR="0063070F" w:rsidRPr="00A57644">
        <w:rPr>
          <w:rFonts w:ascii="Arial" w:hAnsi="Arial" w:cs="Arial"/>
          <w:color w:val="000000" w:themeColor="text1"/>
          <w:sz w:val="24"/>
          <w:szCs w:val="24"/>
        </w:rPr>
        <w:t xml:space="preserve">to invigilators, </w:t>
      </w:r>
      <w:bookmarkStart w:id="44" w:name="_Hlk528957066"/>
      <w:r w:rsidR="00EF22C1" w:rsidRPr="00A57644">
        <w:rPr>
          <w:rFonts w:ascii="Arial" w:hAnsi="Arial" w:cs="Arial"/>
          <w:color w:val="000000" w:themeColor="text1"/>
          <w:sz w:val="24"/>
          <w:szCs w:val="24"/>
        </w:rPr>
        <w:t>trains</w:t>
      </w:r>
      <w:r w:rsidR="0063070F" w:rsidRPr="00A57644">
        <w:rPr>
          <w:rFonts w:ascii="Arial" w:hAnsi="Arial" w:cs="Arial"/>
          <w:color w:val="000000" w:themeColor="text1"/>
          <w:sz w:val="24"/>
          <w:szCs w:val="24"/>
        </w:rPr>
        <w:t xml:space="preserve"> new invigilators on appointment and </w:t>
      </w:r>
      <w:r w:rsidR="00EF22C1" w:rsidRPr="00A57644">
        <w:rPr>
          <w:rFonts w:ascii="Arial" w:hAnsi="Arial" w:cs="Arial"/>
          <w:color w:val="000000" w:themeColor="text1"/>
          <w:sz w:val="24"/>
          <w:szCs w:val="24"/>
        </w:rPr>
        <w:t xml:space="preserve">updates </w:t>
      </w:r>
      <w:r w:rsidR="0063070F" w:rsidRPr="00A57644">
        <w:rPr>
          <w:rFonts w:ascii="Arial" w:hAnsi="Arial" w:cs="Arial"/>
          <w:color w:val="000000" w:themeColor="text1"/>
          <w:sz w:val="24"/>
          <w:szCs w:val="24"/>
        </w:rPr>
        <w:t xml:space="preserve">experienced </w:t>
      </w:r>
      <w:r w:rsidR="00EF22C1" w:rsidRPr="00A57644">
        <w:rPr>
          <w:rFonts w:ascii="Arial" w:hAnsi="Arial" w:cs="Arial"/>
          <w:color w:val="000000" w:themeColor="text1"/>
          <w:sz w:val="24"/>
          <w:szCs w:val="24"/>
        </w:rPr>
        <w:t>invigilator</w:t>
      </w:r>
      <w:r w:rsidR="0063070F" w:rsidRPr="00A57644">
        <w:rPr>
          <w:rFonts w:ascii="Arial" w:hAnsi="Arial" w:cs="Arial"/>
          <w:color w:val="000000" w:themeColor="text1"/>
          <w:sz w:val="24"/>
          <w:szCs w:val="24"/>
        </w:rPr>
        <w:t>s</w:t>
      </w:r>
      <w:r w:rsidR="00EF22C1" w:rsidRPr="00A57644">
        <w:rPr>
          <w:rFonts w:ascii="Arial" w:hAnsi="Arial" w:cs="Arial"/>
          <w:color w:val="000000" w:themeColor="text1"/>
          <w:sz w:val="24"/>
          <w:szCs w:val="24"/>
        </w:rPr>
        <w:t xml:space="preserve"> annually</w:t>
      </w:r>
    </w:p>
    <w:bookmarkEnd w:id="44"/>
    <w:p w14:paraId="0C81B9CA" w14:textId="69A38E01" w:rsidR="0063070F" w:rsidRPr="00A57644" w:rsidRDefault="00775F95" w:rsidP="006E0F51">
      <w:pPr>
        <w:pStyle w:val="ListParagraph"/>
        <w:numPr>
          <w:ilvl w:val="0"/>
          <w:numId w:val="64"/>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Deploys invigilators effectively to exam rooms throughout an exam series (including the provision of a roving invigilator</w:t>
      </w:r>
      <w:r w:rsidR="00A2718F" w:rsidRPr="00A57644">
        <w:rPr>
          <w:rFonts w:ascii="Arial" w:hAnsi="Arial" w:cs="Arial"/>
          <w:color w:val="000000" w:themeColor="text1"/>
          <w:sz w:val="24"/>
          <w:szCs w:val="24"/>
        </w:rPr>
        <w:t xml:space="preserve"> where a candidate and invigilator [acting as a practical assistant, reader or scribe] are accommodated on a 1:1 basis</w:t>
      </w:r>
      <w:r w:rsidRPr="00A57644">
        <w:rPr>
          <w:rFonts w:ascii="Arial" w:hAnsi="Arial" w:cs="Arial"/>
          <w:color w:val="000000" w:themeColor="text1"/>
          <w:sz w:val="24"/>
          <w:szCs w:val="24"/>
        </w:rPr>
        <w:t xml:space="preserve"> </w:t>
      </w:r>
      <w:bookmarkStart w:id="45" w:name="_Hlk528957249"/>
      <w:r w:rsidRPr="00A57644">
        <w:rPr>
          <w:rFonts w:ascii="Arial" w:hAnsi="Arial" w:cs="Arial"/>
          <w:color w:val="000000" w:themeColor="text1"/>
          <w:sz w:val="24"/>
          <w:szCs w:val="24"/>
        </w:rPr>
        <w:t xml:space="preserve">to </w:t>
      </w:r>
      <w:r w:rsidR="0063070F" w:rsidRPr="00A57644">
        <w:rPr>
          <w:rFonts w:ascii="Arial" w:hAnsi="Arial" w:cs="Arial"/>
          <w:color w:val="000000" w:themeColor="text1"/>
          <w:sz w:val="24"/>
          <w:szCs w:val="24"/>
        </w:rPr>
        <w:t>enter the room at regular intervals in order to observe the conducting of the exam, ensuring all relevant rules are being adhered to and supporting the practical assistant/reader and/or scribe in maintaining the integrity of the exam</w:t>
      </w:r>
    </w:p>
    <w:bookmarkEnd w:id="45"/>
    <w:p w14:paraId="335AFC3D" w14:textId="4E008B64" w:rsidR="00775F95" w:rsidRPr="00A57644" w:rsidRDefault="00775F95" w:rsidP="006E0F51">
      <w:pPr>
        <w:pStyle w:val="ListParagraph"/>
        <w:numPr>
          <w:ilvl w:val="0"/>
          <w:numId w:val="64"/>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Allocates invigilators to exam rooms</w:t>
      </w:r>
      <w:r w:rsidR="00EF22C1" w:rsidRPr="00A57644">
        <w:rPr>
          <w:rFonts w:ascii="Arial" w:hAnsi="Arial" w:cs="Arial"/>
          <w:color w:val="000000" w:themeColor="text1"/>
          <w:sz w:val="24"/>
          <w:szCs w:val="24"/>
        </w:rPr>
        <w:t xml:space="preserve"> (or where supervising candidates due to a timetable </w:t>
      </w:r>
      <w:r w:rsidR="00A2718F" w:rsidRPr="00A57644">
        <w:rPr>
          <w:rFonts w:ascii="Arial" w:hAnsi="Arial" w:cs="Arial"/>
          <w:color w:val="000000" w:themeColor="text1"/>
          <w:sz w:val="24"/>
          <w:szCs w:val="24"/>
        </w:rPr>
        <w:t>clash</w:t>
      </w:r>
      <w:r w:rsidR="00EF22C1" w:rsidRPr="00A57644">
        <w:rPr>
          <w:rFonts w:ascii="Arial" w:hAnsi="Arial" w:cs="Arial"/>
          <w:color w:val="000000" w:themeColor="text1"/>
          <w:sz w:val="24"/>
          <w:szCs w:val="24"/>
        </w:rPr>
        <w:t>) according</w:t>
      </w:r>
      <w:r w:rsidRPr="00A57644">
        <w:rPr>
          <w:rFonts w:ascii="Arial" w:hAnsi="Arial" w:cs="Arial"/>
          <w:color w:val="000000" w:themeColor="text1"/>
          <w:sz w:val="24"/>
          <w:szCs w:val="24"/>
        </w:rPr>
        <w:t xml:space="preserve"> to the required ratios</w:t>
      </w:r>
    </w:p>
    <w:p w14:paraId="448B7F22" w14:textId="77777777" w:rsidR="00775F95" w:rsidRPr="00A57644" w:rsidRDefault="00775F95" w:rsidP="006E0F51">
      <w:pPr>
        <w:pStyle w:val="ListParagraph"/>
        <w:numPr>
          <w:ilvl w:val="0"/>
          <w:numId w:val="64"/>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Liaises with the SENCo regarding the facilitation and invigilation of access arrangement candidates</w:t>
      </w:r>
    </w:p>
    <w:p w14:paraId="3699266D" w14:textId="77777777" w:rsidR="00775F95" w:rsidRPr="00A57644" w:rsidRDefault="00775F95" w:rsidP="000D251C">
      <w:pPr>
        <w:spacing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SENCo</w:t>
      </w:r>
    </w:p>
    <w:p w14:paraId="2C63ECBB" w14:textId="77777777" w:rsidR="00775F95" w:rsidRPr="00A57644" w:rsidRDefault="00775F95" w:rsidP="00DF6E06">
      <w:pPr>
        <w:pStyle w:val="ListParagraph"/>
        <w:numPr>
          <w:ilvl w:val="0"/>
          <w:numId w:val="10"/>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Liaises with the EO regarding facilitation and invigilation of access arrangement candidates</w:t>
      </w:r>
    </w:p>
    <w:p w14:paraId="107D8034" w14:textId="77777777" w:rsidR="00775F95" w:rsidRPr="00A57644" w:rsidRDefault="00775F95" w:rsidP="000D251C">
      <w:pPr>
        <w:spacing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Invigilators</w:t>
      </w:r>
    </w:p>
    <w:p w14:paraId="39ABFC32" w14:textId="77777777" w:rsidR="00775F95" w:rsidRPr="00A57644" w:rsidRDefault="00775F95" w:rsidP="00DF6E06">
      <w:pPr>
        <w:pStyle w:val="ListParagraph"/>
        <w:numPr>
          <w:ilvl w:val="0"/>
          <w:numId w:val="9"/>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Provide information as requested on their availability to invigilate throughout an exam series</w:t>
      </w:r>
    </w:p>
    <w:p w14:paraId="15F6D193" w14:textId="07A2B89E" w:rsidR="00775F95" w:rsidRPr="00A57644" w:rsidRDefault="00775F95" w:rsidP="000D251C">
      <w:pPr>
        <w:pStyle w:val="Heading3"/>
        <w:spacing w:line="276" w:lineRule="auto"/>
        <w:jc w:val="both"/>
        <w:rPr>
          <w:rFonts w:ascii="Arial" w:hAnsi="Arial" w:cs="Arial"/>
          <w:color w:val="000000" w:themeColor="text1"/>
          <w:sz w:val="24"/>
          <w:szCs w:val="24"/>
          <w:u w:val="single"/>
        </w:rPr>
      </w:pPr>
      <w:bookmarkStart w:id="46" w:name="_Toc19462618"/>
      <w:r w:rsidRPr="00A57644">
        <w:rPr>
          <w:rFonts w:ascii="Arial" w:hAnsi="Arial" w:cs="Arial"/>
          <w:color w:val="000000" w:themeColor="text1"/>
          <w:sz w:val="24"/>
          <w:szCs w:val="24"/>
          <w:u w:val="single"/>
        </w:rPr>
        <w:t xml:space="preserve">JCQ </w:t>
      </w:r>
      <w:r w:rsidR="001241A1" w:rsidRPr="00A57644">
        <w:rPr>
          <w:rFonts w:ascii="Arial" w:hAnsi="Arial" w:cs="Arial"/>
          <w:color w:val="000000" w:themeColor="text1"/>
          <w:sz w:val="24"/>
          <w:szCs w:val="24"/>
          <w:u w:val="single"/>
        </w:rPr>
        <w:t>Centre Inspections</w:t>
      </w:r>
      <w:bookmarkEnd w:id="46"/>
    </w:p>
    <w:p w14:paraId="05178D8F" w14:textId="14A52E68" w:rsidR="00775F95" w:rsidRPr="00A57644" w:rsidRDefault="002B41DB" w:rsidP="000D251C">
      <w:pPr>
        <w:spacing w:before="120" w:line="276" w:lineRule="auto"/>
        <w:jc w:val="both"/>
        <w:rPr>
          <w:rFonts w:ascii="Arial" w:hAnsi="Arial" w:cs="Arial"/>
          <w:color w:val="000000" w:themeColor="text1"/>
          <w:sz w:val="24"/>
          <w:szCs w:val="24"/>
        </w:rPr>
      </w:pPr>
      <w:r w:rsidRPr="00A57644">
        <w:rPr>
          <w:rFonts w:ascii="Arial" w:hAnsi="Arial" w:cs="Arial"/>
          <w:b/>
          <w:color w:val="000000" w:themeColor="text1"/>
          <w:sz w:val="24"/>
          <w:szCs w:val="24"/>
        </w:rPr>
        <w:t>Exams O</w:t>
      </w:r>
      <w:r w:rsidR="00775F95" w:rsidRPr="00A57644">
        <w:rPr>
          <w:rFonts w:ascii="Arial" w:hAnsi="Arial" w:cs="Arial"/>
          <w:b/>
          <w:color w:val="000000" w:themeColor="text1"/>
          <w:sz w:val="24"/>
          <w:szCs w:val="24"/>
        </w:rPr>
        <w:t>fficer</w:t>
      </w:r>
      <w:r w:rsidR="00775F95" w:rsidRPr="00A57644">
        <w:rPr>
          <w:rFonts w:ascii="Arial" w:hAnsi="Arial" w:cs="Arial"/>
          <w:color w:val="000000" w:themeColor="text1"/>
          <w:sz w:val="24"/>
          <w:szCs w:val="24"/>
        </w:rPr>
        <w:t xml:space="preserve"> or </w:t>
      </w:r>
      <w:r w:rsidRPr="00A57644">
        <w:rPr>
          <w:rFonts w:ascii="Arial" w:hAnsi="Arial" w:cs="Arial"/>
          <w:b/>
          <w:color w:val="000000" w:themeColor="text1"/>
          <w:sz w:val="24"/>
          <w:szCs w:val="24"/>
        </w:rPr>
        <w:t>Senior L</w:t>
      </w:r>
      <w:r w:rsidR="00775F95" w:rsidRPr="00A57644">
        <w:rPr>
          <w:rFonts w:ascii="Arial" w:hAnsi="Arial" w:cs="Arial"/>
          <w:b/>
          <w:color w:val="000000" w:themeColor="text1"/>
          <w:sz w:val="24"/>
          <w:szCs w:val="24"/>
        </w:rPr>
        <w:t>eader</w:t>
      </w:r>
    </w:p>
    <w:p w14:paraId="1A945626" w14:textId="489E3FC2" w:rsidR="00F63340" w:rsidRPr="00A57644" w:rsidRDefault="00356EDF" w:rsidP="00DF6E06">
      <w:pPr>
        <w:pStyle w:val="ListParagraph"/>
        <w:numPr>
          <w:ilvl w:val="0"/>
          <w:numId w:val="9"/>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Will accompany the Inspector throughout </w:t>
      </w:r>
      <w:r w:rsidR="001241A1" w:rsidRPr="00A57644">
        <w:rPr>
          <w:rFonts w:ascii="Arial" w:hAnsi="Arial" w:cs="Arial"/>
          <w:color w:val="000000" w:themeColor="text1"/>
          <w:sz w:val="24"/>
          <w:szCs w:val="24"/>
        </w:rPr>
        <w:t>a</w:t>
      </w:r>
      <w:r w:rsidRPr="00A57644">
        <w:rPr>
          <w:rFonts w:ascii="Arial" w:hAnsi="Arial" w:cs="Arial"/>
          <w:color w:val="000000" w:themeColor="text1"/>
          <w:sz w:val="24"/>
          <w:szCs w:val="24"/>
        </w:rPr>
        <w:t xml:space="preserve"> visit</w:t>
      </w:r>
    </w:p>
    <w:p w14:paraId="120153C8" w14:textId="52F01BF1" w:rsidR="00F63340" w:rsidRPr="00A57644" w:rsidRDefault="00F63340" w:rsidP="000D251C">
      <w:pPr>
        <w:spacing w:before="120"/>
        <w:jc w:val="both"/>
        <w:rPr>
          <w:rFonts w:ascii="Arial" w:hAnsi="Arial" w:cs="Arial"/>
          <w:color w:val="000000" w:themeColor="text1"/>
          <w:sz w:val="24"/>
          <w:szCs w:val="24"/>
        </w:rPr>
      </w:pPr>
      <w:r w:rsidRPr="00A57644">
        <w:rPr>
          <w:rFonts w:ascii="Arial" w:hAnsi="Arial" w:cs="Arial"/>
          <w:b/>
          <w:color w:val="000000" w:themeColor="text1"/>
          <w:sz w:val="24"/>
          <w:szCs w:val="24"/>
        </w:rPr>
        <w:t xml:space="preserve">SENCo </w:t>
      </w:r>
      <w:bookmarkStart w:id="47" w:name="_Hlk528957350"/>
      <w:r w:rsidRPr="00A57644">
        <w:rPr>
          <w:rFonts w:ascii="Arial" w:hAnsi="Arial" w:cs="Arial"/>
          <w:color w:val="000000" w:themeColor="text1"/>
          <w:sz w:val="24"/>
          <w:szCs w:val="24"/>
        </w:rPr>
        <w:t>or relevant</w:t>
      </w:r>
      <w:r w:rsidRPr="00A57644">
        <w:rPr>
          <w:rFonts w:ascii="Arial" w:hAnsi="Arial" w:cs="Arial"/>
          <w:b/>
          <w:color w:val="000000" w:themeColor="text1"/>
          <w:sz w:val="24"/>
          <w:szCs w:val="24"/>
        </w:rPr>
        <w:t xml:space="preserve"> Senior leader </w:t>
      </w:r>
      <w:r w:rsidRPr="00A57644">
        <w:rPr>
          <w:rFonts w:ascii="Arial" w:hAnsi="Arial" w:cs="Arial"/>
          <w:color w:val="000000" w:themeColor="text1"/>
          <w:sz w:val="24"/>
          <w:szCs w:val="24"/>
        </w:rPr>
        <w:t>(in the absence of the SENCo)</w:t>
      </w:r>
    </w:p>
    <w:p w14:paraId="5C78DE39" w14:textId="6970F7D6" w:rsidR="00F63340" w:rsidRPr="00A57644" w:rsidRDefault="00F63340" w:rsidP="00DF6E06">
      <w:pPr>
        <w:pStyle w:val="ListParagraph"/>
        <w:numPr>
          <w:ilvl w:val="0"/>
          <w:numId w:val="9"/>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Will meet with the inspector when requested to provide documentary evidence regarding access arrangement candidates and address any questions the inspector may raise</w:t>
      </w:r>
    </w:p>
    <w:p w14:paraId="5DDE481A" w14:textId="79402269" w:rsidR="00DC265C" w:rsidRPr="00A57644" w:rsidRDefault="00DC265C" w:rsidP="00DF6E06">
      <w:pPr>
        <w:pStyle w:val="ListParagraph"/>
        <w:numPr>
          <w:ilvl w:val="0"/>
          <w:numId w:val="9"/>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Ensures that information is readily available for inspection at the venue where the candidate is taking the exam(s)</w:t>
      </w:r>
    </w:p>
    <w:p w14:paraId="1EB1E5BE" w14:textId="60E6D189" w:rsidR="00775F95" w:rsidRPr="00A57644" w:rsidRDefault="00775F95" w:rsidP="000D251C">
      <w:pPr>
        <w:pStyle w:val="Heading3"/>
        <w:spacing w:line="276" w:lineRule="auto"/>
        <w:jc w:val="both"/>
        <w:rPr>
          <w:rFonts w:ascii="Arial" w:hAnsi="Arial" w:cs="Arial"/>
          <w:color w:val="000000" w:themeColor="text1"/>
          <w:sz w:val="24"/>
          <w:szCs w:val="24"/>
          <w:u w:val="single"/>
        </w:rPr>
      </w:pPr>
      <w:bookmarkStart w:id="48" w:name="_Toc19462619"/>
      <w:bookmarkEnd w:id="47"/>
      <w:r w:rsidRPr="00A57644">
        <w:rPr>
          <w:rFonts w:ascii="Arial" w:hAnsi="Arial" w:cs="Arial"/>
          <w:color w:val="000000" w:themeColor="text1"/>
          <w:sz w:val="24"/>
          <w:szCs w:val="24"/>
          <w:u w:val="single"/>
        </w:rPr>
        <w:t>Seating and identifying candidates in exam rooms</w:t>
      </w:r>
      <w:bookmarkEnd w:id="48"/>
    </w:p>
    <w:p w14:paraId="64C75637" w14:textId="55C90CC5" w:rsidR="00775F95" w:rsidRPr="00A57644" w:rsidRDefault="002B41DB" w:rsidP="000D251C">
      <w:pPr>
        <w:tabs>
          <w:tab w:val="left" w:pos="1890"/>
        </w:tabs>
        <w:spacing w:before="120"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Exams O</w:t>
      </w:r>
      <w:r w:rsidR="00775F95" w:rsidRPr="00A57644">
        <w:rPr>
          <w:rFonts w:ascii="Arial" w:hAnsi="Arial" w:cs="Arial"/>
          <w:b/>
          <w:color w:val="000000" w:themeColor="text1"/>
          <w:sz w:val="24"/>
          <w:szCs w:val="24"/>
        </w:rPr>
        <w:t>fficer</w:t>
      </w:r>
      <w:r w:rsidR="00775F95" w:rsidRPr="00A57644">
        <w:rPr>
          <w:rFonts w:ascii="Arial" w:hAnsi="Arial" w:cs="Arial"/>
          <w:b/>
          <w:color w:val="000000" w:themeColor="text1"/>
          <w:sz w:val="24"/>
          <w:szCs w:val="24"/>
        </w:rPr>
        <w:tab/>
      </w:r>
    </w:p>
    <w:p w14:paraId="4E436F4B" w14:textId="77777777" w:rsidR="00775F95" w:rsidRPr="00A57644" w:rsidRDefault="00775F95" w:rsidP="00DF6E06">
      <w:pPr>
        <w:pStyle w:val="ListParagraph"/>
        <w:numPr>
          <w:ilvl w:val="0"/>
          <w:numId w:val="14"/>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Ensures a procedure is in place to verify candidate identity including private candidates</w:t>
      </w:r>
    </w:p>
    <w:p w14:paraId="0C117EFE" w14:textId="3CF056AD" w:rsidR="00775F95" w:rsidRPr="00A57644" w:rsidRDefault="00775F95" w:rsidP="000D251C">
      <w:pPr>
        <w:pStyle w:val="Headinglevel2"/>
        <w:spacing w:before="120" w:after="120" w:line="276" w:lineRule="auto"/>
        <w:ind w:firstLine="720"/>
        <w:jc w:val="both"/>
        <w:rPr>
          <w:rFonts w:ascii="Arial" w:hAnsi="Arial" w:cs="Arial"/>
          <w:color w:val="000000" w:themeColor="text1"/>
          <w:sz w:val="24"/>
        </w:rPr>
      </w:pPr>
      <w:bookmarkStart w:id="49" w:name="_Toc19462620"/>
      <w:r w:rsidRPr="00A57644">
        <w:rPr>
          <w:rFonts w:ascii="Arial" w:hAnsi="Arial" w:cs="Arial"/>
          <w:color w:val="000000" w:themeColor="text1"/>
          <w:sz w:val="24"/>
        </w:rPr>
        <w:lastRenderedPageBreak/>
        <w:t>Verifying candidate identity procedure</w:t>
      </w:r>
      <w:bookmarkEnd w:id="49"/>
    </w:p>
    <w:p w14:paraId="08ABF745" w14:textId="2C8B829A" w:rsidR="00310960" w:rsidRPr="00F14F57" w:rsidRDefault="00310960" w:rsidP="006E0F51">
      <w:pPr>
        <w:pStyle w:val="ListParagraph"/>
        <w:numPr>
          <w:ilvl w:val="0"/>
          <w:numId w:val="88"/>
        </w:numPr>
        <w:spacing w:before="120" w:after="120"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The identity of all students is verified during the initial registration process with the centre.  The identity of candidates at examinations will be ver</w:t>
      </w:r>
      <w:r w:rsidR="002B41DB" w:rsidRPr="00A57644">
        <w:rPr>
          <w:rFonts w:ascii="Arial" w:hAnsi="Arial" w:cs="Arial"/>
          <w:color w:val="000000" w:themeColor="text1"/>
          <w:sz w:val="24"/>
          <w:szCs w:val="24"/>
        </w:rPr>
        <w:t>ified by centre staff, such as Form T</w:t>
      </w:r>
      <w:r w:rsidRPr="00A57644">
        <w:rPr>
          <w:rFonts w:ascii="Arial" w:hAnsi="Arial" w:cs="Arial"/>
          <w:color w:val="000000" w:themeColor="text1"/>
          <w:sz w:val="24"/>
          <w:szCs w:val="24"/>
        </w:rPr>
        <w:t>eache</w:t>
      </w:r>
      <w:r w:rsidR="002B41DB" w:rsidRPr="00A57644">
        <w:rPr>
          <w:rFonts w:ascii="Arial" w:hAnsi="Arial" w:cs="Arial"/>
          <w:color w:val="000000" w:themeColor="text1"/>
          <w:sz w:val="24"/>
          <w:szCs w:val="24"/>
        </w:rPr>
        <w:t>rs, Heads of Y</w:t>
      </w:r>
      <w:r w:rsidRPr="00A57644">
        <w:rPr>
          <w:rFonts w:ascii="Arial" w:hAnsi="Arial" w:cs="Arial"/>
          <w:color w:val="000000" w:themeColor="text1"/>
          <w:sz w:val="24"/>
          <w:szCs w:val="24"/>
        </w:rPr>
        <w:t>ear or member of the SLT, SEN</w:t>
      </w:r>
      <w:r w:rsidR="00F14F57">
        <w:rPr>
          <w:rFonts w:ascii="Arial" w:hAnsi="Arial" w:cs="Arial"/>
          <w:color w:val="000000" w:themeColor="text1"/>
          <w:sz w:val="24"/>
          <w:szCs w:val="24"/>
        </w:rPr>
        <w:t>D</w:t>
      </w:r>
      <w:r w:rsidRPr="00A57644">
        <w:rPr>
          <w:rFonts w:ascii="Arial" w:hAnsi="Arial" w:cs="Arial"/>
          <w:color w:val="000000" w:themeColor="text1"/>
          <w:sz w:val="24"/>
          <w:szCs w:val="24"/>
        </w:rPr>
        <w:t>Co, EO at the start of each exam.  Candidates who are in Year 7 to 11 will sit exams in school uniform</w:t>
      </w:r>
      <w:r w:rsidRPr="00F14F57">
        <w:rPr>
          <w:rFonts w:ascii="Arial" w:hAnsi="Arial" w:cs="Arial"/>
          <w:color w:val="000000" w:themeColor="text1"/>
          <w:sz w:val="24"/>
          <w:szCs w:val="24"/>
        </w:rPr>
        <w:t xml:space="preserve">.  Candidates in Year 12 and 13 will have their Student ID with them.  </w:t>
      </w:r>
    </w:p>
    <w:p w14:paraId="4839C099" w14:textId="77777777" w:rsidR="00310960" w:rsidRPr="00A57644" w:rsidRDefault="00310960" w:rsidP="006E0F51">
      <w:pPr>
        <w:pStyle w:val="ListParagraph"/>
        <w:numPr>
          <w:ilvl w:val="0"/>
          <w:numId w:val="88"/>
        </w:numPr>
        <w:spacing w:before="120" w:after="120"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Private, external or transferred candidates must show photographic ID to a member of centre staff on arrival at the centre and on entry to the exam room.  </w:t>
      </w:r>
    </w:p>
    <w:p w14:paraId="6A9E7FB3" w14:textId="77777777" w:rsidR="00310960" w:rsidRPr="00A57644" w:rsidRDefault="00310960" w:rsidP="006E0F51">
      <w:pPr>
        <w:pStyle w:val="ListParagraph"/>
        <w:numPr>
          <w:ilvl w:val="0"/>
          <w:numId w:val="88"/>
        </w:numPr>
        <w:spacing w:before="120" w:after="120"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Where identification of candidates may be hindered by the wearing of religious clothing, such as a veil, then the candidate will be taken by a member of centre staff, of the same gender, to a private room where they will be asked politely to remove the item of clothing hindering identification to confirm their identity.  </w:t>
      </w:r>
    </w:p>
    <w:p w14:paraId="6BCD1E23" w14:textId="758CDAC7" w:rsidR="00775F95" w:rsidRPr="00A57644" w:rsidRDefault="00775F95" w:rsidP="00DF6E06">
      <w:pPr>
        <w:pStyle w:val="ListParagraph"/>
        <w:numPr>
          <w:ilvl w:val="0"/>
          <w:numId w:val="14"/>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Ensures invigilators are aware of the procedure</w:t>
      </w:r>
      <w:r w:rsidR="00310960" w:rsidRPr="00A57644">
        <w:rPr>
          <w:rFonts w:ascii="Arial" w:hAnsi="Arial" w:cs="Arial"/>
          <w:color w:val="000000" w:themeColor="text1"/>
          <w:sz w:val="24"/>
          <w:szCs w:val="24"/>
        </w:rPr>
        <w:t>.</w:t>
      </w:r>
    </w:p>
    <w:p w14:paraId="370A1961" w14:textId="3F53CF03" w:rsidR="00775F95" w:rsidRPr="00A57644" w:rsidRDefault="00775F95" w:rsidP="00DF6E06">
      <w:pPr>
        <w:pStyle w:val="ListParagraph"/>
        <w:numPr>
          <w:ilvl w:val="0"/>
          <w:numId w:val="14"/>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Provides seating plans for exam rooms according to JCQ and awarding body requirements</w:t>
      </w:r>
      <w:r w:rsidR="00A13E3D" w:rsidRPr="00A57644">
        <w:rPr>
          <w:rFonts w:ascii="Arial" w:hAnsi="Arial" w:cs="Arial"/>
          <w:color w:val="000000" w:themeColor="text1"/>
          <w:sz w:val="24"/>
          <w:szCs w:val="24"/>
        </w:rPr>
        <w:t xml:space="preserve"> </w:t>
      </w:r>
      <w:bookmarkStart w:id="50" w:name="_Hlk528957489"/>
      <w:r w:rsidR="00A13E3D" w:rsidRPr="00A57644">
        <w:rPr>
          <w:rFonts w:ascii="Arial" w:hAnsi="Arial" w:cs="Arial"/>
          <w:color w:val="000000" w:themeColor="text1"/>
          <w:sz w:val="24"/>
          <w:szCs w:val="24"/>
        </w:rPr>
        <w:t>(and ensures candidates with access arrangements are identified on the seating plan)</w:t>
      </w:r>
    </w:p>
    <w:bookmarkEnd w:id="50"/>
    <w:p w14:paraId="197C7109" w14:textId="77777777" w:rsidR="00775F95" w:rsidRPr="00A57644" w:rsidRDefault="00775F95" w:rsidP="000D251C">
      <w:pPr>
        <w:spacing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Invigilators</w:t>
      </w:r>
    </w:p>
    <w:p w14:paraId="56093518" w14:textId="77777777" w:rsidR="00775F95" w:rsidRPr="00A57644" w:rsidRDefault="00775F95" w:rsidP="006E0F51">
      <w:pPr>
        <w:pStyle w:val="ListParagraph"/>
        <w:numPr>
          <w:ilvl w:val="0"/>
          <w:numId w:val="65"/>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Follow the procedure for verifying candidate identity provided by the EO</w:t>
      </w:r>
    </w:p>
    <w:p w14:paraId="3A46B6DB" w14:textId="77777777" w:rsidR="00775F95" w:rsidRPr="00A57644" w:rsidRDefault="00775F95" w:rsidP="006E0F51">
      <w:pPr>
        <w:pStyle w:val="ListParagraph"/>
        <w:numPr>
          <w:ilvl w:val="0"/>
          <w:numId w:val="65"/>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Seat candidates in exam rooms as instructed by the EO/on the seating plan</w:t>
      </w:r>
    </w:p>
    <w:p w14:paraId="45E1C0EE" w14:textId="5564A932" w:rsidR="00775F95" w:rsidRPr="00A57644" w:rsidRDefault="00775F95" w:rsidP="000D251C">
      <w:pPr>
        <w:pStyle w:val="Heading3"/>
        <w:spacing w:line="276" w:lineRule="auto"/>
        <w:jc w:val="both"/>
        <w:rPr>
          <w:rFonts w:ascii="Arial" w:hAnsi="Arial" w:cs="Arial"/>
          <w:color w:val="000000" w:themeColor="text1"/>
          <w:sz w:val="24"/>
          <w:szCs w:val="24"/>
          <w:u w:val="single"/>
        </w:rPr>
      </w:pPr>
      <w:bookmarkStart w:id="51" w:name="_Toc19462621"/>
      <w:r w:rsidRPr="00A57644">
        <w:rPr>
          <w:rFonts w:ascii="Arial" w:hAnsi="Arial" w:cs="Arial"/>
          <w:color w:val="000000" w:themeColor="text1"/>
          <w:sz w:val="24"/>
          <w:szCs w:val="24"/>
          <w:u w:val="single"/>
        </w:rPr>
        <w:t>Security of exam materials</w:t>
      </w:r>
      <w:bookmarkEnd w:id="51"/>
    </w:p>
    <w:p w14:paraId="79D13E50" w14:textId="5783B9F6" w:rsidR="00775F95" w:rsidRPr="00A57644" w:rsidRDefault="002B41DB" w:rsidP="000D251C">
      <w:pPr>
        <w:spacing w:before="120"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Exams O</w:t>
      </w:r>
      <w:r w:rsidR="00775F95" w:rsidRPr="00A57644">
        <w:rPr>
          <w:rFonts w:ascii="Arial" w:hAnsi="Arial" w:cs="Arial"/>
          <w:b/>
          <w:color w:val="000000" w:themeColor="text1"/>
          <w:sz w:val="24"/>
          <w:szCs w:val="24"/>
        </w:rPr>
        <w:t>fficer</w:t>
      </w:r>
    </w:p>
    <w:p w14:paraId="6148AF9D" w14:textId="77777777" w:rsidR="00693DD4" w:rsidRPr="00A57644" w:rsidRDefault="00834B0C" w:rsidP="006E0F51">
      <w:pPr>
        <w:pStyle w:val="ListParagraph"/>
        <w:numPr>
          <w:ilvl w:val="0"/>
          <w:numId w:val="66"/>
        </w:numPr>
        <w:spacing w:line="276" w:lineRule="auto"/>
        <w:jc w:val="both"/>
        <w:rPr>
          <w:rFonts w:ascii="Arial" w:hAnsi="Arial" w:cs="Arial"/>
          <w:color w:val="000000" w:themeColor="text1"/>
          <w:sz w:val="24"/>
          <w:szCs w:val="24"/>
        </w:rPr>
      </w:pPr>
      <w:bookmarkStart w:id="52" w:name="_Hlk528957584"/>
      <w:r w:rsidRPr="00A57644">
        <w:rPr>
          <w:rFonts w:ascii="Arial" w:hAnsi="Arial" w:cs="Arial"/>
          <w:color w:val="000000" w:themeColor="text1"/>
          <w:sz w:val="24"/>
          <w:szCs w:val="24"/>
        </w:rPr>
        <w:t xml:space="preserve">Confirms appropriate arrangements are in place to ensure that confidential materials are only delivered to those authorised by the head of centre. </w:t>
      </w:r>
    </w:p>
    <w:p w14:paraId="3FB0FCC7" w14:textId="2093CDBE" w:rsidR="00941A2F" w:rsidRPr="00A57644" w:rsidRDefault="00775F95" w:rsidP="006E0F51">
      <w:pPr>
        <w:pStyle w:val="ListParagraph"/>
        <w:numPr>
          <w:ilvl w:val="0"/>
          <w:numId w:val="66"/>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Has a process in place </w:t>
      </w:r>
      <w:r w:rsidR="00941A2F" w:rsidRPr="00A57644">
        <w:rPr>
          <w:rFonts w:ascii="Arial" w:hAnsi="Arial" w:cs="Arial"/>
          <w:color w:val="000000" w:themeColor="text1"/>
          <w:sz w:val="24"/>
          <w:szCs w:val="24"/>
        </w:rPr>
        <w:t>to demonstrate the receipt, secure movement and secure storage of confidential exam materials within the centre</w:t>
      </w:r>
    </w:p>
    <w:p w14:paraId="6B0BEFCD" w14:textId="29590FCF" w:rsidR="00752799" w:rsidRPr="00A57644" w:rsidRDefault="00941A2F" w:rsidP="006E0F51">
      <w:pPr>
        <w:pStyle w:val="ListParagraph"/>
        <w:numPr>
          <w:ilvl w:val="0"/>
          <w:numId w:val="66"/>
        </w:numPr>
        <w:spacing w:line="276" w:lineRule="auto"/>
        <w:jc w:val="both"/>
        <w:rPr>
          <w:rFonts w:ascii="Arial" w:hAnsi="Arial" w:cs="Arial"/>
          <w:b/>
          <w:color w:val="000000" w:themeColor="text1"/>
          <w:sz w:val="24"/>
          <w:szCs w:val="24"/>
        </w:rPr>
      </w:pPr>
      <w:r w:rsidRPr="00A57644">
        <w:rPr>
          <w:rFonts w:ascii="Arial" w:hAnsi="Arial" w:cs="Arial"/>
          <w:color w:val="000000" w:themeColor="text1"/>
          <w:sz w:val="24"/>
          <w:szCs w:val="24"/>
        </w:rPr>
        <w:t xml:space="preserve">Ensures a log is kept at the initial point of delivery </w:t>
      </w:r>
      <w:r w:rsidR="00752799" w:rsidRPr="00A57644">
        <w:rPr>
          <w:rFonts w:ascii="Arial" w:hAnsi="Arial" w:cs="Arial"/>
          <w:color w:val="000000" w:themeColor="text1"/>
          <w:sz w:val="24"/>
          <w:szCs w:val="24"/>
        </w:rPr>
        <w:t xml:space="preserve">recording confidential materials received and signed for by authorised staff within the centre and that appropriate arrangements are in place for confidential materials to be </w:t>
      </w:r>
      <w:r w:rsidR="00693DD4" w:rsidRPr="00A57644">
        <w:rPr>
          <w:rFonts w:ascii="Arial" w:hAnsi="Arial" w:cs="Arial"/>
          <w:color w:val="000000" w:themeColor="text1"/>
          <w:sz w:val="24"/>
          <w:szCs w:val="24"/>
        </w:rPr>
        <w:t>immediately transferred to the</w:t>
      </w:r>
      <w:r w:rsidR="00752799" w:rsidRPr="00A57644">
        <w:rPr>
          <w:rFonts w:ascii="Arial" w:hAnsi="Arial" w:cs="Arial"/>
          <w:color w:val="000000" w:themeColor="text1"/>
          <w:sz w:val="24"/>
          <w:szCs w:val="24"/>
        </w:rPr>
        <w:t xml:space="preserve"> secure storage facility</w:t>
      </w:r>
      <w:r w:rsidR="00693DD4" w:rsidRPr="00A57644">
        <w:rPr>
          <w:rFonts w:ascii="Arial" w:hAnsi="Arial" w:cs="Arial"/>
          <w:color w:val="000000" w:themeColor="text1"/>
          <w:sz w:val="24"/>
          <w:szCs w:val="24"/>
        </w:rPr>
        <w:t xml:space="preserve"> until they can be removed from the dispatch packaging and checked in the secure room before being returned to the secure storage facility in timetable order</w:t>
      </w:r>
      <w:r w:rsidR="00752799" w:rsidRPr="00A57644">
        <w:rPr>
          <w:rFonts w:ascii="Arial" w:hAnsi="Arial" w:cs="Arial"/>
          <w:color w:val="000000" w:themeColor="text1"/>
          <w:sz w:val="24"/>
          <w:szCs w:val="24"/>
        </w:rPr>
        <w:t xml:space="preserve"> </w:t>
      </w:r>
    </w:p>
    <w:p w14:paraId="3CE9B278" w14:textId="77777777" w:rsidR="00693DD4" w:rsidRPr="00A57644" w:rsidRDefault="00652D84" w:rsidP="006E0F51">
      <w:pPr>
        <w:pStyle w:val="ListParagraph"/>
        <w:numPr>
          <w:ilvl w:val="0"/>
          <w:numId w:val="66"/>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Ensures the secure storage facility contains only current and live confidential material </w:t>
      </w:r>
    </w:p>
    <w:p w14:paraId="0CD55C71" w14:textId="6CC3E803" w:rsidR="00785643" w:rsidRPr="00A57644" w:rsidRDefault="00693DD4" w:rsidP="002B41DB">
      <w:pPr>
        <w:pStyle w:val="ListParagraph"/>
        <w:numPr>
          <w:ilvl w:val="0"/>
          <w:numId w:val="66"/>
        </w:numPr>
        <w:spacing w:line="276" w:lineRule="auto"/>
        <w:jc w:val="both"/>
        <w:rPr>
          <w:rFonts w:ascii="Arial" w:hAnsi="Arial" w:cs="Arial"/>
          <w:b/>
          <w:color w:val="000000" w:themeColor="text1"/>
          <w:sz w:val="24"/>
          <w:szCs w:val="24"/>
        </w:rPr>
      </w:pPr>
      <w:r w:rsidRPr="00A57644">
        <w:rPr>
          <w:rFonts w:ascii="Arial" w:hAnsi="Arial" w:cs="Arial"/>
          <w:color w:val="000000" w:themeColor="text1"/>
          <w:sz w:val="24"/>
          <w:szCs w:val="24"/>
        </w:rPr>
        <w:t>Ensures that examination stationery, e.g. answer booklets and formula booklets are stored in the secure room</w:t>
      </w:r>
      <w:r w:rsidR="002B41DB" w:rsidRPr="00A57644">
        <w:rPr>
          <w:rFonts w:ascii="Arial" w:hAnsi="Arial" w:cs="Arial"/>
          <w:color w:val="000000" w:themeColor="text1"/>
          <w:sz w:val="24"/>
          <w:szCs w:val="24"/>
        </w:rPr>
        <w:t>, this will be stored in the secure storage facility if space allows</w:t>
      </w:r>
      <w:bookmarkEnd w:id="52"/>
    </w:p>
    <w:p w14:paraId="4CFCBEAD" w14:textId="5F7F0B72" w:rsidR="00775F95" w:rsidRPr="00A57644" w:rsidRDefault="00775F95" w:rsidP="000D251C">
      <w:pPr>
        <w:spacing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R</w:t>
      </w:r>
      <w:r w:rsidR="002B41DB" w:rsidRPr="00A57644">
        <w:rPr>
          <w:rFonts w:ascii="Arial" w:hAnsi="Arial" w:cs="Arial"/>
          <w:b/>
          <w:color w:val="000000" w:themeColor="text1"/>
          <w:sz w:val="24"/>
          <w:szCs w:val="24"/>
        </w:rPr>
        <w:t>eception S</w:t>
      </w:r>
      <w:r w:rsidRPr="00A57644">
        <w:rPr>
          <w:rFonts w:ascii="Arial" w:hAnsi="Arial" w:cs="Arial"/>
          <w:b/>
          <w:color w:val="000000" w:themeColor="text1"/>
          <w:sz w:val="24"/>
          <w:szCs w:val="24"/>
        </w:rPr>
        <w:t xml:space="preserve">taff </w:t>
      </w:r>
    </w:p>
    <w:p w14:paraId="172BD1C9" w14:textId="419CA2BB" w:rsidR="00775F95" w:rsidRPr="00A57644" w:rsidRDefault="00775F95" w:rsidP="00DF6E06">
      <w:pPr>
        <w:pStyle w:val="ListParagraph"/>
        <w:numPr>
          <w:ilvl w:val="0"/>
          <w:numId w:val="15"/>
        </w:numPr>
        <w:spacing w:line="276" w:lineRule="auto"/>
        <w:jc w:val="both"/>
        <w:rPr>
          <w:rFonts w:ascii="Arial" w:hAnsi="Arial" w:cs="Arial"/>
          <w:color w:val="000000" w:themeColor="text1"/>
          <w:sz w:val="24"/>
          <w:szCs w:val="24"/>
        </w:rPr>
      </w:pPr>
      <w:bookmarkStart w:id="53" w:name="_Hlk528957871"/>
      <w:r w:rsidRPr="00A57644">
        <w:rPr>
          <w:rFonts w:ascii="Arial" w:hAnsi="Arial" w:cs="Arial"/>
          <w:color w:val="000000" w:themeColor="text1"/>
          <w:sz w:val="24"/>
          <w:szCs w:val="24"/>
        </w:rPr>
        <w:t xml:space="preserve">Follow the process to </w:t>
      </w:r>
      <w:r w:rsidR="00752799" w:rsidRPr="00A57644">
        <w:rPr>
          <w:rFonts w:ascii="Arial" w:hAnsi="Arial" w:cs="Arial"/>
          <w:color w:val="000000" w:themeColor="text1"/>
          <w:sz w:val="24"/>
          <w:szCs w:val="24"/>
        </w:rPr>
        <w:t>log</w:t>
      </w:r>
      <w:r w:rsidRPr="00A57644">
        <w:rPr>
          <w:rFonts w:ascii="Arial" w:hAnsi="Arial" w:cs="Arial"/>
          <w:color w:val="000000" w:themeColor="text1"/>
          <w:sz w:val="24"/>
          <w:szCs w:val="24"/>
        </w:rPr>
        <w:t xml:space="preserve"> confidential materials delivered to</w:t>
      </w:r>
      <w:r w:rsidR="00752799" w:rsidRPr="00A57644">
        <w:rPr>
          <w:rFonts w:ascii="Arial" w:hAnsi="Arial" w:cs="Arial"/>
          <w:color w:val="000000" w:themeColor="text1"/>
          <w:sz w:val="24"/>
          <w:szCs w:val="24"/>
        </w:rPr>
        <w:t>/received by</w:t>
      </w:r>
      <w:r w:rsidRPr="00A57644">
        <w:rPr>
          <w:rFonts w:ascii="Arial" w:hAnsi="Arial" w:cs="Arial"/>
          <w:color w:val="000000" w:themeColor="text1"/>
          <w:sz w:val="24"/>
          <w:szCs w:val="24"/>
        </w:rPr>
        <w:t xml:space="preserve"> the centre </w:t>
      </w:r>
      <w:r w:rsidR="00752799" w:rsidRPr="00A57644">
        <w:rPr>
          <w:rFonts w:ascii="Arial" w:hAnsi="Arial" w:cs="Arial"/>
          <w:color w:val="000000" w:themeColor="text1"/>
          <w:sz w:val="24"/>
          <w:szCs w:val="24"/>
        </w:rPr>
        <w:t>to the point materials are</w:t>
      </w:r>
      <w:r w:rsidRPr="00A57644">
        <w:rPr>
          <w:rFonts w:ascii="Arial" w:hAnsi="Arial" w:cs="Arial"/>
          <w:color w:val="000000" w:themeColor="text1"/>
          <w:sz w:val="24"/>
          <w:szCs w:val="24"/>
        </w:rPr>
        <w:t xml:space="preserve"> issued to authorised staff</w:t>
      </w:r>
      <w:r w:rsidR="00752799" w:rsidRPr="00A57644">
        <w:rPr>
          <w:rFonts w:ascii="Arial" w:hAnsi="Arial" w:cs="Arial"/>
          <w:color w:val="000000" w:themeColor="text1"/>
          <w:sz w:val="24"/>
          <w:szCs w:val="24"/>
        </w:rPr>
        <w:t xml:space="preserve"> for </w:t>
      </w:r>
      <w:r w:rsidR="004F5832" w:rsidRPr="00A57644">
        <w:rPr>
          <w:rFonts w:ascii="Arial" w:hAnsi="Arial" w:cs="Arial"/>
          <w:color w:val="000000" w:themeColor="text1"/>
          <w:sz w:val="24"/>
          <w:szCs w:val="24"/>
        </w:rPr>
        <w:t xml:space="preserve">transferal to </w:t>
      </w:r>
      <w:r w:rsidR="00752799" w:rsidRPr="00A57644">
        <w:rPr>
          <w:rFonts w:ascii="Arial" w:hAnsi="Arial" w:cs="Arial"/>
          <w:color w:val="000000" w:themeColor="text1"/>
          <w:sz w:val="24"/>
          <w:szCs w:val="24"/>
        </w:rPr>
        <w:t>the secure storage facility</w:t>
      </w:r>
    </w:p>
    <w:bookmarkEnd w:id="53"/>
    <w:p w14:paraId="071BC4D2" w14:textId="27A367C6" w:rsidR="00775F95" w:rsidRPr="00A57644" w:rsidRDefault="002B41DB" w:rsidP="000D251C">
      <w:pPr>
        <w:spacing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Teaching S</w:t>
      </w:r>
      <w:r w:rsidR="00775F95" w:rsidRPr="00A57644">
        <w:rPr>
          <w:rFonts w:ascii="Arial" w:hAnsi="Arial" w:cs="Arial"/>
          <w:b/>
          <w:color w:val="000000" w:themeColor="text1"/>
          <w:sz w:val="24"/>
          <w:szCs w:val="24"/>
        </w:rPr>
        <w:t xml:space="preserve">taff </w:t>
      </w:r>
    </w:p>
    <w:p w14:paraId="4F5A53A0" w14:textId="1295FA56" w:rsidR="00775F95" w:rsidRPr="00A57644" w:rsidRDefault="00775F95" w:rsidP="00DF6E06">
      <w:pPr>
        <w:pStyle w:val="ListParagraph"/>
        <w:numPr>
          <w:ilvl w:val="0"/>
          <w:numId w:val="15"/>
        </w:numPr>
        <w:spacing w:line="276" w:lineRule="auto"/>
        <w:jc w:val="both"/>
        <w:rPr>
          <w:rFonts w:ascii="Arial" w:hAnsi="Arial" w:cs="Arial"/>
          <w:color w:val="000000" w:themeColor="text1"/>
          <w:sz w:val="24"/>
          <w:szCs w:val="24"/>
        </w:rPr>
      </w:pPr>
      <w:bookmarkStart w:id="54" w:name="_Hlk528958010"/>
      <w:r w:rsidRPr="00A57644">
        <w:rPr>
          <w:rFonts w:ascii="Arial" w:hAnsi="Arial" w:cs="Arial"/>
          <w:color w:val="000000" w:themeColor="text1"/>
          <w:sz w:val="24"/>
          <w:szCs w:val="24"/>
        </w:rPr>
        <w:t xml:space="preserve">Adhere to the </w:t>
      </w:r>
      <w:r w:rsidR="004B0782" w:rsidRPr="00A57644">
        <w:rPr>
          <w:rFonts w:ascii="Arial" w:hAnsi="Arial" w:cs="Arial"/>
          <w:color w:val="000000" w:themeColor="text1"/>
          <w:sz w:val="24"/>
          <w:szCs w:val="24"/>
        </w:rPr>
        <w:t>process</w:t>
      </w:r>
      <w:r w:rsidRPr="00A57644">
        <w:rPr>
          <w:rFonts w:ascii="Arial" w:hAnsi="Arial" w:cs="Arial"/>
          <w:color w:val="000000" w:themeColor="text1"/>
          <w:sz w:val="24"/>
          <w:szCs w:val="24"/>
        </w:rPr>
        <w:t xml:space="preserve"> </w:t>
      </w:r>
      <w:r w:rsidR="004B0782" w:rsidRPr="00A57644">
        <w:rPr>
          <w:rFonts w:ascii="Arial" w:hAnsi="Arial" w:cs="Arial"/>
          <w:color w:val="000000" w:themeColor="text1"/>
          <w:sz w:val="24"/>
          <w:szCs w:val="24"/>
        </w:rPr>
        <w:t>to record the secure movement</w:t>
      </w:r>
      <w:r w:rsidRPr="00A57644">
        <w:rPr>
          <w:rFonts w:ascii="Arial" w:hAnsi="Arial" w:cs="Arial"/>
          <w:color w:val="000000" w:themeColor="text1"/>
          <w:sz w:val="24"/>
          <w:szCs w:val="24"/>
        </w:rPr>
        <w:t xml:space="preserve"> </w:t>
      </w:r>
      <w:r w:rsidR="004B0782" w:rsidRPr="00A57644">
        <w:rPr>
          <w:rFonts w:ascii="Arial" w:hAnsi="Arial" w:cs="Arial"/>
          <w:color w:val="000000" w:themeColor="text1"/>
          <w:sz w:val="24"/>
          <w:szCs w:val="24"/>
        </w:rPr>
        <w:t xml:space="preserve">of </w:t>
      </w:r>
      <w:r w:rsidRPr="00A57644">
        <w:rPr>
          <w:rFonts w:ascii="Arial" w:hAnsi="Arial" w:cs="Arial"/>
          <w:color w:val="000000" w:themeColor="text1"/>
          <w:sz w:val="24"/>
          <w:szCs w:val="24"/>
        </w:rPr>
        <w:t>confidential materials taken from or returned to secure storage throughout the time the material is confidential</w:t>
      </w:r>
    </w:p>
    <w:p w14:paraId="574708D3" w14:textId="7A6810BB" w:rsidR="00775F95" w:rsidRPr="00A57644" w:rsidRDefault="00532767" w:rsidP="000D251C">
      <w:pPr>
        <w:pStyle w:val="Heading3"/>
        <w:spacing w:line="276" w:lineRule="auto"/>
        <w:jc w:val="both"/>
        <w:rPr>
          <w:rFonts w:ascii="Arial" w:hAnsi="Arial" w:cs="Arial"/>
          <w:color w:val="000000" w:themeColor="text1"/>
          <w:sz w:val="24"/>
          <w:szCs w:val="24"/>
          <w:u w:val="single"/>
        </w:rPr>
      </w:pPr>
      <w:bookmarkStart w:id="55" w:name="_Toc19462622"/>
      <w:bookmarkEnd w:id="54"/>
      <w:r w:rsidRPr="00A57644">
        <w:rPr>
          <w:rFonts w:ascii="Arial" w:hAnsi="Arial" w:cs="Arial"/>
          <w:color w:val="000000" w:themeColor="text1"/>
          <w:sz w:val="24"/>
          <w:szCs w:val="24"/>
          <w:u w:val="single"/>
        </w:rPr>
        <w:t>Timetabling and R</w:t>
      </w:r>
      <w:r w:rsidR="00775F95" w:rsidRPr="00A57644">
        <w:rPr>
          <w:rFonts w:ascii="Arial" w:hAnsi="Arial" w:cs="Arial"/>
          <w:color w:val="000000" w:themeColor="text1"/>
          <w:sz w:val="24"/>
          <w:szCs w:val="24"/>
          <w:u w:val="single"/>
        </w:rPr>
        <w:t>ooming</w:t>
      </w:r>
      <w:bookmarkEnd w:id="55"/>
    </w:p>
    <w:p w14:paraId="06037995" w14:textId="22212A4F" w:rsidR="00775F95" w:rsidRPr="00A57644" w:rsidRDefault="00775F95" w:rsidP="000D251C">
      <w:pPr>
        <w:spacing w:before="120"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 xml:space="preserve">Exams </w:t>
      </w:r>
      <w:r w:rsidR="00532767" w:rsidRPr="00A57644">
        <w:rPr>
          <w:rFonts w:ascii="Arial" w:hAnsi="Arial" w:cs="Arial"/>
          <w:b/>
          <w:color w:val="000000" w:themeColor="text1"/>
          <w:sz w:val="24"/>
          <w:szCs w:val="24"/>
        </w:rPr>
        <w:t>O</w:t>
      </w:r>
      <w:r w:rsidRPr="00A57644">
        <w:rPr>
          <w:rFonts w:ascii="Arial" w:hAnsi="Arial" w:cs="Arial"/>
          <w:b/>
          <w:color w:val="000000" w:themeColor="text1"/>
          <w:sz w:val="24"/>
          <w:szCs w:val="24"/>
        </w:rPr>
        <w:t>fficer</w:t>
      </w:r>
    </w:p>
    <w:p w14:paraId="584F190C" w14:textId="77777777" w:rsidR="00807C62" w:rsidRPr="00A57644" w:rsidRDefault="00775F95" w:rsidP="00DF6E06">
      <w:pPr>
        <w:pStyle w:val="ListParagraph"/>
        <w:numPr>
          <w:ilvl w:val="0"/>
          <w:numId w:val="15"/>
        </w:numPr>
        <w:spacing w:before="120" w:line="276" w:lineRule="auto"/>
        <w:jc w:val="both"/>
        <w:rPr>
          <w:rFonts w:ascii="Arial" w:hAnsi="Arial" w:cs="Arial"/>
          <w:b/>
          <w:color w:val="000000" w:themeColor="text1"/>
          <w:sz w:val="24"/>
          <w:szCs w:val="24"/>
        </w:rPr>
      </w:pPr>
      <w:r w:rsidRPr="00A57644">
        <w:rPr>
          <w:rFonts w:ascii="Arial" w:hAnsi="Arial" w:cs="Arial"/>
          <w:color w:val="000000" w:themeColor="text1"/>
          <w:sz w:val="24"/>
          <w:szCs w:val="24"/>
        </w:rPr>
        <w:t>Produces a master centre exam timetable for each exam series</w:t>
      </w:r>
    </w:p>
    <w:p w14:paraId="37992658" w14:textId="54E3EA98" w:rsidR="00807C62" w:rsidRPr="00A57644" w:rsidRDefault="00775F95" w:rsidP="00DF6E06">
      <w:pPr>
        <w:pStyle w:val="ListParagraph"/>
        <w:numPr>
          <w:ilvl w:val="0"/>
          <w:numId w:val="15"/>
        </w:numPr>
        <w:spacing w:before="120" w:line="276" w:lineRule="auto"/>
        <w:jc w:val="both"/>
        <w:rPr>
          <w:rFonts w:ascii="Arial" w:hAnsi="Arial" w:cs="Arial"/>
          <w:b/>
          <w:color w:val="000000" w:themeColor="text1"/>
          <w:sz w:val="24"/>
          <w:szCs w:val="24"/>
        </w:rPr>
      </w:pPr>
      <w:r w:rsidRPr="00A57644">
        <w:rPr>
          <w:rFonts w:ascii="Arial" w:hAnsi="Arial" w:cs="Arial"/>
          <w:color w:val="000000" w:themeColor="text1"/>
          <w:sz w:val="24"/>
          <w:szCs w:val="24"/>
        </w:rPr>
        <w:lastRenderedPageBreak/>
        <w:t xml:space="preserve">Identifies and resolves candidate exam </w:t>
      </w:r>
      <w:r w:rsidR="00D87807" w:rsidRPr="00A57644">
        <w:rPr>
          <w:rFonts w:ascii="Arial" w:hAnsi="Arial" w:cs="Arial"/>
          <w:color w:val="000000" w:themeColor="text1"/>
          <w:sz w:val="24"/>
          <w:szCs w:val="24"/>
        </w:rPr>
        <w:t xml:space="preserve">timetable </w:t>
      </w:r>
      <w:r w:rsidRPr="00A57644">
        <w:rPr>
          <w:rFonts w:ascii="Arial" w:hAnsi="Arial" w:cs="Arial"/>
          <w:color w:val="000000" w:themeColor="text1"/>
          <w:sz w:val="24"/>
          <w:szCs w:val="24"/>
        </w:rPr>
        <w:t>clashes</w:t>
      </w:r>
      <w:r w:rsidR="00EF22C1" w:rsidRPr="00A57644">
        <w:rPr>
          <w:rFonts w:ascii="Arial" w:hAnsi="Arial" w:cs="Arial"/>
          <w:color w:val="000000" w:themeColor="text1"/>
          <w:sz w:val="24"/>
          <w:szCs w:val="24"/>
        </w:rPr>
        <w:t xml:space="preserve"> </w:t>
      </w:r>
      <w:r w:rsidR="00E72DD6" w:rsidRPr="00A57644">
        <w:rPr>
          <w:rFonts w:ascii="Arial" w:hAnsi="Arial" w:cs="Arial"/>
          <w:color w:val="000000" w:themeColor="text1"/>
          <w:sz w:val="24"/>
          <w:szCs w:val="24"/>
        </w:rPr>
        <w:t xml:space="preserve">according to the regulations </w:t>
      </w:r>
      <w:r w:rsidR="00EF22C1" w:rsidRPr="00A57644">
        <w:rPr>
          <w:rFonts w:ascii="Arial" w:hAnsi="Arial" w:cs="Arial"/>
          <w:color w:val="000000" w:themeColor="text1"/>
          <w:sz w:val="24"/>
          <w:szCs w:val="24"/>
        </w:rPr>
        <w:t>(only applying overnight supervision arrangements as a last resort</w:t>
      </w:r>
      <w:r w:rsidR="002E054A" w:rsidRPr="00A57644">
        <w:rPr>
          <w:rFonts w:ascii="Arial" w:hAnsi="Arial" w:cs="Arial"/>
          <w:color w:val="000000" w:themeColor="text1"/>
          <w:sz w:val="24"/>
          <w:szCs w:val="24"/>
        </w:rPr>
        <w:t xml:space="preserve">, </w:t>
      </w:r>
      <w:r w:rsidR="004F5832" w:rsidRPr="00A57644">
        <w:rPr>
          <w:rFonts w:ascii="Arial" w:hAnsi="Arial" w:cs="Arial"/>
          <w:color w:val="000000" w:themeColor="text1"/>
          <w:sz w:val="24"/>
          <w:szCs w:val="24"/>
        </w:rPr>
        <w:t>once all other options have been exhausted</w:t>
      </w:r>
      <w:r w:rsidR="002E054A" w:rsidRPr="00A57644">
        <w:rPr>
          <w:rFonts w:ascii="Arial" w:hAnsi="Arial" w:cs="Arial"/>
          <w:color w:val="000000" w:themeColor="text1"/>
          <w:sz w:val="24"/>
          <w:szCs w:val="24"/>
        </w:rPr>
        <w:t xml:space="preserve"> and according to the centre’s policy</w:t>
      </w:r>
      <w:r w:rsidR="00EF22C1" w:rsidRPr="00A57644">
        <w:rPr>
          <w:rFonts w:ascii="Arial" w:hAnsi="Arial" w:cs="Arial"/>
          <w:color w:val="000000" w:themeColor="text1"/>
          <w:sz w:val="24"/>
          <w:szCs w:val="24"/>
        </w:rPr>
        <w:t>)</w:t>
      </w:r>
      <w:r w:rsidR="004F5832" w:rsidRPr="00A57644">
        <w:rPr>
          <w:rFonts w:ascii="Arial" w:hAnsi="Arial" w:cs="Arial"/>
          <w:color w:val="000000" w:themeColor="text1"/>
          <w:sz w:val="24"/>
          <w:szCs w:val="24"/>
        </w:rPr>
        <w:t xml:space="preserve"> </w:t>
      </w:r>
    </w:p>
    <w:p w14:paraId="226EA2C6" w14:textId="1BEB97FC" w:rsidR="002E054A" w:rsidRPr="00A57644" w:rsidRDefault="002E054A" w:rsidP="002E054A">
      <w:pPr>
        <w:pStyle w:val="Headinglevel2"/>
        <w:spacing w:before="120" w:after="120" w:line="276" w:lineRule="auto"/>
        <w:ind w:left="720"/>
        <w:jc w:val="both"/>
        <w:rPr>
          <w:rFonts w:ascii="Arial" w:hAnsi="Arial" w:cs="Arial"/>
          <w:color w:val="000000" w:themeColor="text1"/>
          <w:sz w:val="24"/>
        </w:rPr>
      </w:pPr>
      <w:bookmarkStart w:id="56" w:name="_Toc19462623"/>
      <w:r w:rsidRPr="00A57644">
        <w:rPr>
          <w:rFonts w:ascii="Arial" w:hAnsi="Arial" w:cs="Arial"/>
          <w:color w:val="000000" w:themeColor="text1"/>
          <w:sz w:val="24"/>
        </w:rPr>
        <w:t>Overnight supervision arrangements policy</w:t>
      </w:r>
      <w:bookmarkEnd w:id="56"/>
    </w:p>
    <w:p w14:paraId="36D4D968" w14:textId="77777777" w:rsidR="006E0F51" w:rsidRPr="00A57644" w:rsidRDefault="006E0F51" w:rsidP="006E0F51">
      <w:pPr>
        <w:pStyle w:val="ListParagraph"/>
        <w:numPr>
          <w:ilvl w:val="0"/>
          <w:numId w:val="89"/>
        </w:numPr>
        <w:spacing w:before="120" w:after="120"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The copy of the Post-Results Service procedure is an appendix to this document.  </w:t>
      </w:r>
    </w:p>
    <w:p w14:paraId="7BACC795" w14:textId="77777777" w:rsidR="00807C62" w:rsidRPr="00A57644" w:rsidRDefault="00775F95" w:rsidP="00DF6E06">
      <w:pPr>
        <w:pStyle w:val="ListParagraph"/>
        <w:numPr>
          <w:ilvl w:val="0"/>
          <w:numId w:val="15"/>
        </w:numPr>
        <w:spacing w:before="120" w:line="276" w:lineRule="auto"/>
        <w:jc w:val="both"/>
        <w:rPr>
          <w:rFonts w:ascii="Arial" w:hAnsi="Arial" w:cs="Arial"/>
          <w:b/>
          <w:color w:val="000000" w:themeColor="text1"/>
          <w:sz w:val="24"/>
          <w:szCs w:val="24"/>
        </w:rPr>
      </w:pPr>
      <w:r w:rsidRPr="00A57644">
        <w:rPr>
          <w:rFonts w:ascii="Arial" w:hAnsi="Arial" w:cs="Arial"/>
          <w:color w:val="000000" w:themeColor="text1"/>
          <w:sz w:val="24"/>
          <w:szCs w:val="24"/>
        </w:rPr>
        <w:t>Identifies exam rooms and specialist equipment requirements</w:t>
      </w:r>
      <w:bookmarkStart w:id="57" w:name="_Hlk528958182"/>
    </w:p>
    <w:p w14:paraId="765B133A" w14:textId="77777777" w:rsidR="00807C62" w:rsidRPr="00A57644" w:rsidRDefault="00775F95" w:rsidP="00DF6E06">
      <w:pPr>
        <w:pStyle w:val="ListParagraph"/>
        <w:numPr>
          <w:ilvl w:val="0"/>
          <w:numId w:val="15"/>
        </w:numPr>
        <w:spacing w:before="120" w:line="276" w:lineRule="auto"/>
        <w:jc w:val="both"/>
        <w:rPr>
          <w:rFonts w:ascii="Arial" w:hAnsi="Arial" w:cs="Arial"/>
          <w:b/>
          <w:color w:val="000000" w:themeColor="text1"/>
          <w:sz w:val="24"/>
          <w:szCs w:val="24"/>
        </w:rPr>
      </w:pPr>
      <w:r w:rsidRPr="00A57644">
        <w:rPr>
          <w:rFonts w:ascii="Arial" w:hAnsi="Arial" w:cs="Arial"/>
          <w:color w:val="000000" w:themeColor="text1"/>
          <w:sz w:val="24"/>
          <w:szCs w:val="24"/>
        </w:rPr>
        <w:t xml:space="preserve">Allocates invigilators to exam rooms </w:t>
      </w:r>
      <w:r w:rsidR="00EF22C1" w:rsidRPr="00A57644">
        <w:rPr>
          <w:rFonts w:ascii="Arial" w:hAnsi="Arial" w:cs="Arial"/>
          <w:color w:val="000000" w:themeColor="text1"/>
          <w:sz w:val="24"/>
          <w:szCs w:val="24"/>
        </w:rPr>
        <w:t>(or where supervising candidates due to a</w:t>
      </w:r>
      <w:r w:rsidR="00E72DD6" w:rsidRPr="00A57644">
        <w:rPr>
          <w:rFonts w:ascii="Arial" w:hAnsi="Arial" w:cs="Arial"/>
          <w:color w:val="000000" w:themeColor="text1"/>
          <w:sz w:val="24"/>
          <w:szCs w:val="24"/>
        </w:rPr>
        <w:t>n exam</w:t>
      </w:r>
      <w:r w:rsidR="00EF22C1" w:rsidRPr="00A57644">
        <w:rPr>
          <w:rFonts w:ascii="Arial" w:hAnsi="Arial" w:cs="Arial"/>
          <w:color w:val="000000" w:themeColor="text1"/>
          <w:sz w:val="24"/>
          <w:szCs w:val="24"/>
        </w:rPr>
        <w:t xml:space="preserve"> timetable </w:t>
      </w:r>
      <w:r w:rsidR="00E72DD6" w:rsidRPr="00A57644">
        <w:rPr>
          <w:rFonts w:ascii="Arial" w:hAnsi="Arial" w:cs="Arial"/>
          <w:color w:val="000000" w:themeColor="text1"/>
          <w:sz w:val="24"/>
          <w:szCs w:val="24"/>
        </w:rPr>
        <w:t>clash</w:t>
      </w:r>
      <w:r w:rsidR="00EF22C1" w:rsidRPr="00A57644">
        <w:rPr>
          <w:rFonts w:ascii="Arial" w:hAnsi="Arial" w:cs="Arial"/>
          <w:color w:val="000000" w:themeColor="text1"/>
          <w:sz w:val="24"/>
          <w:szCs w:val="24"/>
        </w:rPr>
        <w:t xml:space="preserve">) </w:t>
      </w:r>
      <w:r w:rsidRPr="00A57644">
        <w:rPr>
          <w:rFonts w:ascii="Arial" w:hAnsi="Arial" w:cs="Arial"/>
          <w:color w:val="000000" w:themeColor="text1"/>
          <w:sz w:val="24"/>
          <w:szCs w:val="24"/>
        </w:rPr>
        <w:t>according to required ratios</w:t>
      </w:r>
      <w:bookmarkEnd w:id="57"/>
    </w:p>
    <w:p w14:paraId="62BF64C2" w14:textId="77777777" w:rsidR="00807C62" w:rsidRPr="00A57644" w:rsidRDefault="00775F95" w:rsidP="00DF6E06">
      <w:pPr>
        <w:pStyle w:val="ListParagraph"/>
        <w:numPr>
          <w:ilvl w:val="0"/>
          <w:numId w:val="15"/>
        </w:numPr>
        <w:spacing w:before="120" w:line="276" w:lineRule="auto"/>
        <w:jc w:val="both"/>
        <w:rPr>
          <w:rFonts w:ascii="Arial" w:hAnsi="Arial" w:cs="Arial"/>
          <w:b/>
          <w:color w:val="000000" w:themeColor="text1"/>
          <w:sz w:val="24"/>
          <w:szCs w:val="24"/>
        </w:rPr>
      </w:pPr>
      <w:r w:rsidRPr="00A57644">
        <w:rPr>
          <w:rFonts w:ascii="Arial" w:hAnsi="Arial" w:cs="Arial"/>
          <w:color w:val="000000" w:themeColor="text1"/>
          <w:sz w:val="24"/>
          <w:szCs w:val="24"/>
        </w:rPr>
        <w:t>Liaises with site staff to ensure exam rooms are set up according to JCQ and awarding body requirements</w:t>
      </w:r>
    </w:p>
    <w:p w14:paraId="7970125C" w14:textId="39112B85" w:rsidR="00775F95" w:rsidRPr="00A57644" w:rsidRDefault="00775F95" w:rsidP="00DF6E06">
      <w:pPr>
        <w:pStyle w:val="ListParagraph"/>
        <w:numPr>
          <w:ilvl w:val="0"/>
          <w:numId w:val="15"/>
        </w:numPr>
        <w:spacing w:before="120" w:line="276" w:lineRule="auto"/>
        <w:jc w:val="both"/>
        <w:rPr>
          <w:rFonts w:ascii="Arial" w:hAnsi="Arial" w:cs="Arial"/>
          <w:b/>
          <w:color w:val="000000" w:themeColor="text1"/>
          <w:sz w:val="24"/>
          <w:szCs w:val="24"/>
        </w:rPr>
      </w:pPr>
      <w:r w:rsidRPr="00A57644">
        <w:rPr>
          <w:rFonts w:ascii="Arial" w:hAnsi="Arial" w:cs="Arial"/>
          <w:color w:val="000000" w:themeColor="text1"/>
          <w:sz w:val="24"/>
          <w:szCs w:val="24"/>
        </w:rPr>
        <w:t>Liaises with the SENCo regarding rooming of access arrangement candidates</w:t>
      </w:r>
    </w:p>
    <w:p w14:paraId="5B7D4B3B" w14:textId="7F1E1F64" w:rsidR="00775F95" w:rsidRPr="00A57644" w:rsidRDefault="00775F95" w:rsidP="000D251C">
      <w:pPr>
        <w:spacing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SEN</w:t>
      </w:r>
      <w:r w:rsidR="00F14F57">
        <w:rPr>
          <w:rFonts w:ascii="Arial" w:hAnsi="Arial" w:cs="Arial"/>
          <w:b/>
          <w:color w:val="000000" w:themeColor="text1"/>
          <w:sz w:val="24"/>
          <w:szCs w:val="24"/>
        </w:rPr>
        <w:t>D</w:t>
      </w:r>
      <w:r w:rsidRPr="00A57644">
        <w:rPr>
          <w:rFonts w:ascii="Arial" w:hAnsi="Arial" w:cs="Arial"/>
          <w:b/>
          <w:color w:val="000000" w:themeColor="text1"/>
          <w:sz w:val="24"/>
          <w:szCs w:val="24"/>
        </w:rPr>
        <w:t>Co</w:t>
      </w:r>
    </w:p>
    <w:p w14:paraId="70BC015B" w14:textId="77777777" w:rsidR="00775F95" w:rsidRPr="00A57644" w:rsidRDefault="00775F95" w:rsidP="00DF6E06">
      <w:pPr>
        <w:pStyle w:val="ListParagraph"/>
        <w:numPr>
          <w:ilvl w:val="0"/>
          <w:numId w:val="10"/>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Liaises with the EO regarding rooming of access arrangement candidates</w:t>
      </w:r>
    </w:p>
    <w:p w14:paraId="778CE19D" w14:textId="77777777" w:rsidR="00775F95" w:rsidRPr="00A57644" w:rsidRDefault="00775F95" w:rsidP="00DF6E06">
      <w:pPr>
        <w:pStyle w:val="ListParagraph"/>
        <w:numPr>
          <w:ilvl w:val="0"/>
          <w:numId w:val="10"/>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Liaises with other relevant centre staff to ensure appropriate arrangements, adjustments and adaptations are in place to facilitate access for disabled candidates to exams</w:t>
      </w:r>
    </w:p>
    <w:p w14:paraId="72B8310E" w14:textId="6B6421B8" w:rsidR="00775F95" w:rsidRPr="00A57644" w:rsidRDefault="00532767" w:rsidP="000D251C">
      <w:pPr>
        <w:spacing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Site S</w:t>
      </w:r>
      <w:r w:rsidR="00775F95" w:rsidRPr="00A57644">
        <w:rPr>
          <w:rFonts w:ascii="Arial" w:hAnsi="Arial" w:cs="Arial"/>
          <w:b/>
          <w:color w:val="000000" w:themeColor="text1"/>
          <w:sz w:val="24"/>
          <w:szCs w:val="24"/>
        </w:rPr>
        <w:t xml:space="preserve">taff </w:t>
      </w:r>
    </w:p>
    <w:p w14:paraId="1F3ECB04" w14:textId="77777777" w:rsidR="00775F95" w:rsidRPr="00A57644" w:rsidRDefault="00775F95" w:rsidP="00DF6E06">
      <w:pPr>
        <w:pStyle w:val="ListParagraph"/>
        <w:numPr>
          <w:ilvl w:val="0"/>
          <w:numId w:val="11"/>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Liaise with the EO to ensure exam rooms are set up according to JCQ and awarding body requirements</w:t>
      </w:r>
    </w:p>
    <w:p w14:paraId="42B4B5F7" w14:textId="69299591" w:rsidR="00447660" w:rsidRPr="00A57644" w:rsidRDefault="00447660" w:rsidP="000D251C">
      <w:pPr>
        <w:pStyle w:val="Heading3"/>
        <w:spacing w:line="276" w:lineRule="auto"/>
        <w:jc w:val="both"/>
        <w:rPr>
          <w:rFonts w:ascii="Arial" w:hAnsi="Arial" w:cs="Arial"/>
          <w:color w:val="000000" w:themeColor="text1"/>
          <w:sz w:val="24"/>
          <w:szCs w:val="24"/>
          <w:u w:val="single"/>
        </w:rPr>
      </w:pPr>
      <w:bookmarkStart w:id="58" w:name="_Toc19462624"/>
      <w:r w:rsidRPr="00A57644">
        <w:rPr>
          <w:rFonts w:ascii="Arial" w:hAnsi="Arial" w:cs="Arial"/>
          <w:color w:val="000000" w:themeColor="text1"/>
          <w:sz w:val="24"/>
          <w:szCs w:val="24"/>
          <w:u w:val="single"/>
        </w:rPr>
        <w:t>Alternative site arrangements</w:t>
      </w:r>
      <w:bookmarkEnd w:id="58"/>
    </w:p>
    <w:p w14:paraId="7D49A62E" w14:textId="597D6FEB" w:rsidR="00447660" w:rsidRPr="00A57644" w:rsidRDefault="00532767" w:rsidP="000D251C">
      <w:pPr>
        <w:spacing w:before="120"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Exams O</w:t>
      </w:r>
      <w:r w:rsidR="00447660" w:rsidRPr="00A57644">
        <w:rPr>
          <w:rFonts w:ascii="Arial" w:hAnsi="Arial" w:cs="Arial"/>
          <w:b/>
          <w:color w:val="000000" w:themeColor="text1"/>
          <w:sz w:val="24"/>
          <w:szCs w:val="24"/>
        </w:rPr>
        <w:t>fficer</w:t>
      </w:r>
    </w:p>
    <w:p w14:paraId="780326E2" w14:textId="77777777" w:rsidR="00FF3185" w:rsidRPr="00A57644" w:rsidRDefault="00447660" w:rsidP="00DF6E06">
      <w:pPr>
        <w:pStyle w:val="ListParagraph"/>
        <w:numPr>
          <w:ilvl w:val="0"/>
          <w:numId w:val="11"/>
        </w:numPr>
        <w:spacing w:before="120" w:line="276" w:lineRule="auto"/>
        <w:jc w:val="both"/>
        <w:rPr>
          <w:rFonts w:ascii="Arial" w:hAnsi="Arial" w:cs="Arial"/>
          <w:b/>
          <w:color w:val="000000" w:themeColor="text1"/>
          <w:sz w:val="24"/>
          <w:szCs w:val="24"/>
        </w:rPr>
      </w:pPr>
      <w:r w:rsidRPr="00A57644">
        <w:rPr>
          <w:rFonts w:ascii="Arial" w:hAnsi="Arial" w:cs="Arial"/>
          <w:color w:val="000000" w:themeColor="text1"/>
          <w:sz w:val="24"/>
          <w:szCs w:val="24"/>
        </w:rPr>
        <w:t>Ensures question papers will only be taken to an alternative site where the published criteria for an alternative site arrangement has been met</w:t>
      </w:r>
      <w:bookmarkStart w:id="59" w:name="_Hlk528958309"/>
    </w:p>
    <w:p w14:paraId="33C636F5" w14:textId="37871987" w:rsidR="00447660" w:rsidRPr="00A57644" w:rsidRDefault="00447660" w:rsidP="00DF6E06">
      <w:pPr>
        <w:pStyle w:val="ListParagraph"/>
        <w:numPr>
          <w:ilvl w:val="0"/>
          <w:numId w:val="11"/>
        </w:numPr>
        <w:spacing w:before="120" w:line="276" w:lineRule="auto"/>
        <w:jc w:val="both"/>
        <w:rPr>
          <w:rFonts w:ascii="Arial" w:hAnsi="Arial" w:cs="Arial"/>
          <w:b/>
          <w:color w:val="000000" w:themeColor="text1"/>
          <w:sz w:val="24"/>
          <w:szCs w:val="24"/>
        </w:rPr>
      </w:pPr>
      <w:r w:rsidRPr="00A57644">
        <w:rPr>
          <w:rFonts w:ascii="Arial" w:hAnsi="Arial" w:cs="Arial"/>
          <w:color w:val="000000" w:themeColor="text1"/>
          <w:sz w:val="24"/>
          <w:szCs w:val="24"/>
        </w:rPr>
        <w:t xml:space="preserve">Will inform the JCQ Centre Inspection Service </w:t>
      </w:r>
      <w:r w:rsidR="00577486" w:rsidRPr="00A57644">
        <w:rPr>
          <w:rFonts w:ascii="Arial" w:hAnsi="Arial" w:cs="Arial"/>
          <w:color w:val="000000" w:themeColor="text1"/>
          <w:sz w:val="24"/>
          <w:szCs w:val="24"/>
        </w:rPr>
        <w:t xml:space="preserve">to timescale </w:t>
      </w:r>
      <w:r w:rsidR="00E72DD6" w:rsidRPr="00A57644">
        <w:rPr>
          <w:rFonts w:ascii="Arial" w:hAnsi="Arial" w:cs="Arial"/>
          <w:color w:val="000000" w:themeColor="text1"/>
          <w:sz w:val="24"/>
          <w:szCs w:val="24"/>
        </w:rPr>
        <w:t>by submitting</w:t>
      </w:r>
      <w:r w:rsidRPr="00A57644">
        <w:rPr>
          <w:rFonts w:ascii="Arial" w:hAnsi="Arial" w:cs="Arial"/>
          <w:color w:val="000000" w:themeColor="text1"/>
          <w:sz w:val="24"/>
          <w:szCs w:val="24"/>
        </w:rPr>
        <w:t xml:space="preserve"> </w:t>
      </w:r>
      <w:r w:rsidR="00E72DD6" w:rsidRPr="00A57644">
        <w:rPr>
          <w:rFonts w:ascii="Arial" w:hAnsi="Arial" w:cs="Arial"/>
          <w:color w:val="000000" w:themeColor="text1"/>
          <w:sz w:val="24"/>
          <w:szCs w:val="24"/>
        </w:rPr>
        <w:t>a</w:t>
      </w:r>
      <w:r w:rsidRPr="00A57644">
        <w:rPr>
          <w:rFonts w:ascii="Arial" w:hAnsi="Arial" w:cs="Arial"/>
          <w:color w:val="000000" w:themeColor="text1"/>
          <w:sz w:val="24"/>
          <w:szCs w:val="24"/>
        </w:rPr>
        <w:t xml:space="preserve"> JCQ </w:t>
      </w:r>
      <w:r w:rsidRPr="00A57644">
        <w:rPr>
          <w:rFonts w:ascii="Arial" w:hAnsi="Arial" w:cs="Arial"/>
          <w:i/>
          <w:color w:val="000000" w:themeColor="text1"/>
          <w:sz w:val="24"/>
          <w:szCs w:val="24"/>
        </w:rPr>
        <w:t>Alternative Site</w:t>
      </w:r>
      <w:r w:rsidR="00E72DD6" w:rsidRPr="00A57644">
        <w:rPr>
          <w:rFonts w:ascii="Arial" w:hAnsi="Arial" w:cs="Arial"/>
          <w:i/>
          <w:color w:val="000000" w:themeColor="text1"/>
          <w:sz w:val="24"/>
          <w:szCs w:val="24"/>
        </w:rPr>
        <w:t xml:space="preserve"> arrangement</w:t>
      </w:r>
      <w:r w:rsidRPr="00A57644">
        <w:rPr>
          <w:rFonts w:ascii="Arial" w:hAnsi="Arial" w:cs="Arial"/>
          <w:i/>
          <w:color w:val="000000" w:themeColor="text1"/>
          <w:sz w:val="24"/>
          <w:szCs w:val="24"/>
        </w:rPr>
        <w:t xml:space="preserve"> </w:t>
      </w:r>
      <w:r w:rsidR="003C3394" w:rsidRPr="00A57644">
        <w:rPr>
          <w:rFonts w:ascii="Arial" w:hAnsi="Arial" w:cs="Arial"/>
          <w:color w:val="000000" w:themeColor="text1"/>
          <w:sz w:val="24"/>
          <w:szCs w:val="24"/>
        </w:rPr>
        <w:t>notification</w:t>
      </w:r>
      <w:r w:rsidRPr="00A57644">
        <w:rPr>
          <w:rFonts w:ascii="Arial" w:hAnsi="Arial" w:cs="Arial"/>
          <w:color w:val="000000" w:themeColor="text1"/>
          <w:sz w:val="24"/>
          <w:szCs w:val="24"/>
        </w:rPr>
        <w:t xml:space="preserve"> </w:t>
      </w:r>
      <w:r w:rsidR="00E72DD6" w:rsidRPr="00A57644">
        <w:rPr>
          <w:rFonts w:ascii="Arial" w:hAnsi="Arial" w:cs="Arial"/>
          <w:color w:val="000000" w:themeColor="text1"/>
          <w:sz w:val="24"/>
          <w:szCs w:val="24"/>
        </w:rPr>
        <w:t xml:space="preserve">through CAP </w:t>
      </w:r>
      <w:r w:rsidR="003C3394" w:rsidRPr="00A57644">
        <w:rPr>
          <w:rFonts w:ascii="Arial" w:hAnsi="Arial" w:cs="Arial"/>
          <w:color w:val="000000" w:themeColor="text1"/>
          <w:sz w:val="24"/>
          <w:szCs w:val="24"/>
        </w:rPr>
        <w:t xml:space="preserve">(or through the awarding body where a qualification may sit outside the scope of CAP) </w:t>
      </w:r>
      <w:r w:rsidRPr="00A57644">
        <w:rPr>
          <w:rFonts w:ascii="Arial" w:hAnsi="Arial" w:cs="Arial"/>
          <w:color w:val="000000" w:themeColor="text1"/>
          <w:sz w:val="24"/>
          <w:szCs w:val="24"/>
        </w:rPr>
        <w:t>of any alternative sites that will be used to conduct timetabled examination components of the qualifications listed in the JCQ regulations</w:t>
      </w:r>
    </w:p>
    <w:p w14:paraId="46FF25B4" w14:textId="43655EDD" w:rsidR="00775F95" w:rsidRPr="00A57644" w:rsidRDefault="00775F95" w:rsidP="000D251C">
      <w:pPr>
        <w:pStyle w:val="Heading3"/>
        <w:spacing w:line="276" w:lineRule="auto"/>
        <w:jc w:val="both"/>
        <w:rPr>
          <w:rFonts w:ascii="Arial" w:hAnsi="Arial" w:cs="Arial"/>
          <w:color w:val="000000" w:themeColor="text1"/>
          <w:sz w:val="24"/>
          <w:szCs w:val="24"/>
          <w:u w:val="single"/>
        </w:rPr>
      </w:pPr>
      <w:bookmarkStart w:id="60" w:name="_Toc19462626"/>
      <w:bookmarkEnd w:id="59"/>
      <w:r w:rsidRPr="00A57644">
        <w:rPr>
          <w:rFonts w:ascii="Arial" w:hAnsi="Arial" w:cs="Arial"/>
          <w:color w:val="000000" w:themeColor="text1"/>
          <w:sz w:val="24"/>
          <w:szCs w:val="24"/>
          <w:u w:val="single"/>
        </w:rPr>
        <w:t>Transferred candidate arrangements</w:t>
      </w:r>
      <w:bookmarkEnd w:id="60"/>
    </w:p>
    <w:p w14:paraId="1B13EB22" w14:textId="26488EF2" w:rsidR="00775F95" w:rsidRPr="00A57644" w:rsidRDefault="00532767" w:rsidP="000D251C">
      <w:pPr>
        <w:spacing w:before="120"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Exams O</w:t>
      </w:r>
      <w:r w:rsidR="00775F95" w:rsidRPr="00A57644">
        <w:rPr>
          <w:rFonts w:ascii="Arial" w:hAnsi="Arial" w:cs="Arial"/>
          <w:b/>
          <w:color w:val="000000" w:themeColor="text1"/>
          <w:sz w:val="24"/>
          <w:szCs w:val="24"/>
        </w:rPr>
        <w:t>fficer</w:t>
      </w:r>
    </w:p>
    <w:p w14:paraId="66302D00" w14:textId="77777777" w:rsidR="00775F95" w:rsidRPr="00A57644" w:rsidRDefault="00775F95" w:rsidP="00DF6E06">
      <w:pPr>
        <w:pStyle w:val="ListParagraph"/>
        <w:numPr>
          <w:ilvl w:val="0"/>
          <w:numId w:val="8"/>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Liaises with the host or entering centre, as required</w:t>
      </w:r>
    </w:p>
    <w:p w14:paraId="613B34EF" w14:textId="1BA057F4" w:rsidR="00775F95" w:rsidRPr="00A57644" w:rsidRDefault="00775F95" w:rsidP="00DF6E06">
      <w:pPr>
        <w:pStyle w:val="ListParagraph"/>
        <w:numPr>
          <w:ilvl w:val="0"/>
          <w:numId w:val="8"/>
        </w:numPr>
        <w:spacing w:line="276" w:lineRule="auto"/>
        <w:jc w:val="both"/>
        <w:rPr>
          <w:rFonts w:ascii="Arial" w:hAnsi="Arial" w:cs="Arial"/>
          <w:color w:val="000000" w:themeColor="text1"/>
          <w:sz w:val="24"/>
          <w:szCs w:val="24"/>
        </w:rPr>
      </w:pPr>
      <w:bookmarkStart w:id="61" w:name="_Hlk528958622"/>
      <w:r w:rsidRPr="00A57644">
        <w:rPr>
          <w:rFonts w:ascii="Arial" w:hAnsi="Arial" w:cs="Arial"/>
          <w:color w:val="000000" w:themeColor="text1"/>
          <w:sz w:val="24"/>
          <w:szCs w:val="24"/>
        </w:rPr>
        <w:t xml:space="preserve">Processes requests </w:t>
      </w:r>
      <w:r w:rsidR="00E72DD6" w:rsidRPr="00A57644">
        <w:rPr>
          <w:rFonts w:ascii="Arial" w:hAnsi="Arial" w:cs="Arial"/>
          <w:color w:val="000000" w:themeColor="text1"/>
          <w:sz w:val="24"/>
          <w:szCs w:val="24"/>
        </w:rPr>
        <w:t xml:space="preserve">for </w:t>
      </w:r>
      <w:r w:rsidR="00E72DD6" w:rsidRPr="00A57644">
        <w:rPr>
          <w:rFonts w:ascii="Arial" w:hAnsi="Arial" w:cs="Arial"/>
          <w:i/>
          <w:color w:val="000000" w:themeColor="text1"/>
          <w:sz w:val="24"/>
          <w:szCs w:val="24"/>
        </w:rPr>
        <w:t>Transferred Candidate arrangements</w:t>
      </w:r>
      <w:r w:rsidR="00E72DD6" w:rsidRPr="00A57644">
        <w:rPr>
          <w:rFonts w:ascii="Arial" w:hAnsi="Arial" w:cs="Arial"/>
          <w:color w:val="000000" w:themeColor="text1"/>
          <w:sz w:val="24"/>
          <w:szCs w:val="24"/>
        </w:rPr>
        <w:t xml:space="preserve"> through CAP </w:t>
      </w:r>
      <w:r w:rsidRPr="00A57644">
        <w:rPr>
          <w:rFonts w:ascii="Arial" w:hAnsi="Arial" w:cs="Arial"/>
          <w:color w:val="000000" w:themeColor="text1"/>
          <w:sz w:val="24"/>
          <w:szCs w:val="24"/>
        </w:rPr>
        <w:t>to the awarding body deadline</w:t>
      </w:r>
      <w:r w:rsidR="003C3394" w:rsidRPr="00A57644">
        <w:rPr>
          <w:rFonts w:ascii="Arial" w:hAnsi="Arial" w:cs="Arial"/>
          <w:color w:val="000000" w:themeColor="text1"/>
          <w:sz w:val="24"/>
          <w:szCs w:val="24"/>
        </w:rPr>
        <w:t xml:space="preserve"> (or through the awarding body where a qualification may sit outside the scope of CAP)</w:t>
      </w:r>
    </w:p>
    <w:bookmarkEnd w:id="61"/>
    <w:p w14:paraId="376AB028" w14:textId="77777777" w:rsidR="00775F95" w:rsidRPr="00A57644" w:rsidRDefault="00775F95" w:rsidP="00DF6E06">
      <w:pPr>
        <w:pStyle w:val="ListParagraph"/>
        <w:numPr>
          <w:ilvl w:val="0"/>
          <w:numId w:val="8"/>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Where relevant (for an internal candidate) informs the candidate of the arrangements that have been made for their transferred candidate arrangements</w:t>
      </w:r>
    </w:p>
    <w:p w14:paraId="12F4C7A0" w14:textId="722628F9" w:rsidR="00775F95" w:rsidRPr="00A57644" w:rsidRDefault="00532767" w:rsidP="000D251C">
      <w:pPr>
        <w:pStyle w:val="Heading3"/>
        <w:spacing w:line="276" w:lineRule="auto"/>
        <w:jc w:val="both"/>
        <w:rPr>
          <w:rFonts w:ascii="Arial" w:hAnsi="Arial" w:cs="Arial"/>
          <w:color w:val="000000" w:themeColor="text1"/>
          <w:sz w:val="24"/>
          <w:szCs w:val="24"/>
          <w:u w:val="single"/>
        </w:rPr>
      </w:pPr>
      <w:bookmarkStart w:id="62" w:name="_Toc19462627"/>
      <w:r w:rsidRPr="00A57644">
        <w:rPr>
          <w:rFonts w:ascii="Arial" w:hAnsi="Arial" w:cs="Arial"/>
          <w:color w:val="000000" w:themeColor="text1"/>
          <w:sz w:val="24"/>
          <w:szCs w:val="24"/>
          <w:u w:val="single"/>
        </w:rPr>
        <w:t>Internal E</w:t>
      </w:r>
      <w:r w:rsidR="00775F95" w:rsidRPr="00A57644">
        <w:rPr>
          <w:rFonts w:ascii="Arial" w:hAnsi="Arial" w:cs="Arial"/>
          <w:color w:val="000000" w:themeColor="text1"/>
          <w:sz w:val="24"/>
          <w:szCs w:val="24"/>
          <w:u w:val="single"/>
        </w:rPr>
        <w:t>xams</w:t>
      </w:r>
      <w:bookmarkEnd w:id="62"/>
    </w:p>
    <w:p w14:paraId="7B14DF8E" w14:textId="03D70874" w:rsidR="00775F95" w:rsidRPr="00A57644" w:rsidRDefault="00775F95" w:rsidP="000D251C">
      <w:pPr>
        <w:spacing w:before="120"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Exams officer</w:t>
      </w:r>
    </w:p>
    <w:p w14:paraId="22CC590C" w14:textId="77777777" w:rsidR="00FF3185" w:rsidRPr="00A57644" w:rsidRDefault="00775F95" w:rsidP="006E0F51">
      <w:pPr>
        <w:pStyle w:val="ListParagraph"/>
        <w:numPr>
          <w:ilvl w:val="0"/>
          <w:numId w:val="67"/>
        </w:numPr>
        <w:spacing w:before="120" w:line="276" w:lineRule="auto"/>
        <w:jc w:val="both"/>
        <w:rPr>
          <w:rFonts w:ascii="Arial" w:hAnsi="Arial" w:cs="Arial"/>
          <w:b/>
          <w:color w:val="000000" w:themeColor="text1"/>
          <w:sz w:val="24"/>
          <w:szCs w:val="24"/>
        </w:rPr>
      </w:pPr>
      <w:r w:rsidRPr="00A57644">
        <w:rPr>
          <w:rFonts w:ascii="Arial" w:hAnsi="Arial" w:cs="Arial"/>
          <w:color w:val="000000" w:themeColor="text1"/>
          <w:sz w:val="24"/>
          <w:szCs w:val="24"/>
        </w:rPr>
        <w:t>Prepares for the conduct of internal exams under external conditions</w:t>
      </w:r>
    </w:p>
    <w:p w14:paraId="47638DA0" w14:textId="77777777" w:rsidR="00FF3185" w:rsidRPr="00A57644" w:rsidRDefault="00775F95" w:rsidP="006E0F51">
      <w:pPr>
        <w:pStyle w:val="ListParagraph"/>
        <w:numPr>
          <w:ilvl w:val="0"/>
          <w:numId w:val="67"/>
        </w:numPr>
        <w:spacing w:before="120" w:line="276" w:lineRule="auto"/>
        <w:jc w:val="both"/>
        <w:rPr>
          <w:rFonts w:ascii="Arial" w:hAnsi="Arial" w:cs="Arial"/>
          <w:b/>
          <w:color w:val="000000" w:themeColor="text1"/>
          <w:sz w:val="24"/>
          <w:szCs w:val="24"/>
        </w:rPr>
      </w:pPr>
      <w:r w:rsidRPr="00A57644">
        <w:rPr>
          <w:rFonts w:ascii="Arial" w:hAnsi="Arial" w:cs="Arial"/>
          <w:color w:val="000000" w:themeColor="text1"/>
          <w:sz w:val="24"/>
          <w:szCs w:val="24"/>
        </w:rPr>
        <w:t>Provides a centre exam timetable of subjects and rooms</w:t>
      </w:r>
    </w:p>
    <w:p w14:paraId="0FACF780" w14:textId="77777777" w:rsidR="00FF3185" w:rsidRPr="00A57644" w:rsidRDefault="00775F95" w:rsidP="006E0F51">
      <w:pPr>
        <w:pStyle w:val="ListParagraph"/>
        <w:numPr>
          <w:ilvl w:val="0"/>
          <w:numId w:val="67"/>
        </w:numPr>
        <w:spacing w:before="120" w:line="276" w:lineRule="auto"/>
        <w:jc w:val="both"/>
        <w:rPr>
          <w:rFonts w:ascii="Arial" w:hAnsi="Arial" w:cs="Arial"/>
          <w:b/>
          <w:color w:val="000000" w:themeColor="text1"/>
          <w:sz w:val="24"/>
          <w:szCs w:val="24"/>
        </w:rPr>
      </w:pPr>
      <w:r w:rsidRPr="00A57644">
        <w:rPr>
          <w:rFonts w:ascii="Arial" w:hAnsi="Arial" w:cs="Arial"/>
          <w:color w:val="000000" w:themeColor="text1"/>
          <w:sz w:val="24"/>
          <w:szCs w:val="24"/>
        </w:rPr>
        <w:t>Provides seating plans for exam rooms</w:t>
      </w:r>
    </w:p>
    <w:p w14:paraId="54D93A20" w14:textId="77777777" w:rsidR="00FF3185" w:rsidRPr="00A57644" w:rsidRDefault="00775F95" w:rsidP="006E0F51">
      <w:pPr>
        <w:pStyle w:val="ListParagraph"/>
        <w:numPr>
          <w:ilvl w:val="0"/>
          <w:numId w:val="67"/>
        </w:numPr>
        <w:spacing w:before="120" w:line="276" w:lineRule="auto"/>
        <w:jc w:val="both"/>
        <w:rPr>
          <w:rFonts w:ascii="Arial" w:hAnsi="Arial" w:cs="Arial"/>
          <w:b/>
          <w:color w:val="000000" w:themeColor="text1"/>
          <w:sz w:val="24"/>
          <w:szCs w:val="24"/>
        </w:rPr>
      </w:pPr>
      <w:r w:rsidRPr="00A57644">
        <w:rPr>
          <w:rFonts w:ascii="Arial" w:hAnsi="Arial" w:cs="Arial"/>
          <w:color w:val="000000" w:themeColor="text1"/>
          <w:sz w:val="24"/>
          <w:szCs w:val="24"/>
        </w:rPr>
        <w:t>Requests internal exam papers from teaching staff</w:t>
      </w:r>
    </w:p>
    <w:p w14:paraId="5E9F1722" w14:textId="03A46592" w:rsidR="00775F95" w:rsidRPr="00A57644" w:rsidRDefault="00775F95" w:rsidP="006E0F51">
      <w:pPr>
        <w:pStyle w:val="ListParagraph"/>
        <w:numPr>
          <w:ilvl w:val="0"/>
          <w:numId w:val="67"/>
        </w:numPr>
        <w:spacing w:before="120" w:line="276" w:lineRule="auto"/>
        <w:jc w:val="both"/>
        <w:rPr>
          <w:rFonts w:ascii="Arial" w:hAnsi="Arial" w:cs="Arial"/>
          <w:b/>
          <w:color w:val="000000" w:themeColor="text1"/>
          <w:sz w:val="24"/>
          <w:szCs w:val="24"/>
        </w:rPr>
      </w:pPr>
      <w:r w:rsidRPr="00A57644">
        <w:rPr>
          <w:rFonts w:ascii="Arial" w:hAnsi="Arial" w:cs="Arial"/>
          <w:color w:val="000000" w:themeColor="text1"/>
          <w:sz w:val="24"/>
          <w:szCs w:val="24"/>
        </w:rPr>
        <w:t xml:space="preserve">Arranges invigilation </w:t>
      </w:r>
    </w:p>
    <w:p w14:paraId="18475F07" w14:textId="77777777" w:rsidR="00775F95" w:rsidRPr="00A57644" w:rsidRDefault="00775F95" w:rsidP="000D251C">
      <w:pPr>
        <w:spacing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lastRenderedPageBreak/>
        <w:t>SENCo</w:t>
      </w:r>
    </w:p>
    <w:p w14:paraId="051543B2" w14:textId="37A6E46F" w:rsidR="00775F95" w:rsidRPr="00A57644" w:rsidRDefault="00775F95" w:rsidP="00DF6E06">
      <w:pPr>
        <w:pStyle w:val="ListParagraph"/>
        <w:numPr>
          <w:ilvl w:val="0"/>
          <w:numId w:val="24"/>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Liaises with teaching staff to make appropriate arrangements for access</w:t>
      </w:r>
      <w:r w:rsidR="003C3394" w:rsidRPr="00A57644">
        <w:rPr>
          <w:rFonts w:ascii="Arial" w:hAnsi="Arial" w:cs="Arial"/>
          <w:color w:val="000000" w:themeColor="text1"/>
          <w:sz w:val="24"/>
          <w:szCs w:val="24"/>
        </w:rPr>
        <w:t xml:space="preserve"> </w:t>
      </w:r>
      <w:r w:rsidRPr="00A57644">
        <w:rPr>
          <w:rFonts w:ascii="Arial" w:hAnsi="Arial" w:cs="Arial"/>
          <w:color w:val="000000" w:themeColor="text1"/>
          <w:sz w:val="24"/>
          <w:szCs w:val="24"/>
        </w:rPr>
        <w:t>arrangement candidates</w:t>
      </w:r>
    </w:p>
    <w:p w14:paraId="1BD2C754" w14:textId="496965C6" w:rsidR="00775F95" w:rsidRPr="00A57644" w:rsidRDefault="00532767" w:rsidP="000D251C">
      <w:pPr>
        <w:spacing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Teaching S</w:t>
      </w:r>
      <w:r w:rsidR="00775F95" w:rsidRPr="00A57644">
        <w:rPr>
          <w:rFonts w:ascii="Arial" w:hAnsi="Arial" w:cs="Arial"/>
          <w:b/>
          <w:color w:val="000000" w:themeColor="text1"/>
          <w:sz w:val="24"/>
          <w:szCs w:val="24"/>
        </w:rPr>
        <w:t xml:space="preserve">taff </w:t>
      </w:r>
    </w:p>
    <w:p w14:paraId="003595D2" w14:textId="052442EE" w:rsidR="00775F95" w:rsidRPr="00F14F57" w:rsidRDefault="00775F95" w:rsidP="00DF6E06">
      <w:pPr>
        <w:pStyle w:val="ListParagraph"/>
        <w:numPr>
          <w:ilvl w:val="0"/>
          <w:numId w:val="24"/>
        </w:numPr>
        <w:spacing w:line="276" w:lineRule="auto"/>
        <w:jc w:val="both"/>
        <w:rPr>
          <w:rFonts w:ascii="Arial" w:hAnsi="Arial" w:cs="Arial"/>
          <w:color w:val="000000" w:themeColor="text1"/>
          <w:sz w:val="24"/>
          <w:szCs w:val="24"/>
        </w:rPr>
      </w:pPr>
      <w:r w:rsidRPr="00F14F57">
        <w:rPr>
          <w:rFonts w:ascii="Arial" w:hAnsi="Arial" w:cs="Arial"/>
          <w:color w:val="000000" w:themeColor="text1"/>
          <w:sz w:val="24"/>
          <w:szCs w:val="24"/>
        </w:rPr>
        <w:t>Provide exam papers and materials to the EO</w:t>
      </w:r>
      <w:r w:rsidR="00321182" w:rsidRPr="00F14F57">
        <w:rPr>
          <w:rFonts w:ascii="Arial" w:hAnsi="Arial" w:cs="Arial"/>
          <w:color w:val="000000" w:themeColor="text1"/>
          <w:sz w:val="24"/>
          <w:szCs w:val="24"/>
        </w:rPr>
        <w:t xml:space="preserve"> by the deadline set</w:t>
      </w:r>
    </w:p>
    <w:p w14:paraId="6B6E9B1A" w14:textId="56BD0D9E" w:rsidR="00775F95" w:rsidRPr="00F14F57" w:rsidRDefault="00775F95" w:rsidP="00532767">
      <w:pPr>
        <w:pStyle w:val="ListParagraph"/>
        <w:numPr>
          <w:ilvl w:val="0"/>
          <w:numId w:val="24"/>
        </w:numPr>
        <w:spacing w:before="360" w:line="276" w:lineRule="auto"/>
        <w:jc w:val="both"/>
        <w:rPr>
          <w:rFonts w:ascii="Arial" w:hAnsi="Arial" w:cs="Arial"/>
          <w:color w:val="000000" w:themeColor="text1"/>
          <w:sz w:val="24"/>
          <w:szCs w:val="24"/>
        </w:rPr>
      </w:pPr>
      <w:r w:rsidRPr="00F14F57">
        <w:rPr>
          <w:rFonts w:ascii="Arial" w:hAnsi="Arial" w:cs="Arial"/>
          <w:color w:val="000000" w:themeColor="text1"/>
          <w:sz w:val="24"/>
          <w:szCs w:val="24"/>
        </w:rPr>
        <w:t>Support the SENCo in making appropriate arrangements</w:t>
      </w:r>
      <w:r w:rsidR="00532767" w:rsidRPr="00F14F57">
        <w:rPr>
          <w:rFonts w:ascii="Arial" w:hAnsi="Arial" w:cs="Arial"/>
          <w:color w:val="000000" w:themeColor="text1"/>
          <w:sz w:val="24"/>
          <w:szCs w:val="24"/>
        </w:rPr>
        <w:t xml:space="preserve"> with candidates</w:t>
      </w:r>
      <w:r w:rsidRPr="00F14F57">
        <w:rPr>
          <w:rFonts w:ascii="Arial" w:hAnsi="Arial" w:cs="Arial"/>
          <w:color w:val="000000" w:themeColor="text1"/>
          <w:sz w:val="24"/>
          <w:szCs w:val="24"/>
        </w:rPr>
        <w:t xml:space="preserve"> for access arrangement </w:t>
      </w:r>
      <w:bookmarkStart w:id="63" w:name="_Toc19462628"/>
      <w:r w:rsidRPr="00F14F57">
        <w:rPr>
          <w:rFonts w:ascii="Arial" w:hAnsi="Arial" w:cs="Arial"/>
          <w:color w:val="000000" w:themeColor="text1"/>
          <w:sz w:val="24"/>
          <w:szCs w:val="24"/>
        </w:rPr>
        <w:t>Exam time: roles and responsibilities</w:t>
      </w:r>
      <w:bookmarkEnd w:id="63"/>
    </w:p>
    <w:p w14:paraId="0D41152E" w14:textId="4CAA0969" w:rsidR="00775F95" w:rsidRPr="00F14F57" w:rsidRDefault="00775F95" w:rsidP="000D251C">
      <w:pPr>
        <w:pStyle w:val="Heading3"/>
        <w:spacing w:line="276" w:lineRule="auto"/>
        <w:jc w:val="both"/>
        <w:rPr>
          <w:rFonts w:ascii="Arial" w:hAnsi="Arial" w:cs="Arial"/>
          <w:color w:val="000000" w:themeColor="text1"/>
          <w:sz w:val="24"/>
          <w:szCs w:val="24"/>
          <w:u w:val="single"/>
        </w:rPr>
      </w:pPr>
      <w:bookmarkStart w:id="64" w:name="_Toc19462629"/>
      <w:r w:rsidRPr="00F14F57">
        <w:rPr>
          <w:rFonts w:ascii="Arial" w:hAnsi="Arial" w:cs="Arial"/>
          <w:color w:val="000000" w:themeColor="text1"/>
          <w:sz w:val="24"/>
          <w:szCs w:val="24"/>
          <w:u w:val="single"/>
        </w:rPr>
        <w:t>A</w:t>
      </w:r>
      <w:r w:rsidR="00532767" w:rsidRPr="00F14F57">
        <w:rPr>
          <w:rFonts w:ascii="Arial" w:hAnsi="Arial" w:cs="Arial"/>
          <w:color w:val="000000" w:themeColor="text1"/>
          <w:sz w:val="24"/>
          <w:szCs w:val="24"/>
          <w:u w:val="single"/>
        </w:rPr>
        <w:t>ccess A</w:t>
      </w:r>
      <w:r w:rsidRPr="00F14F57">
        <w:rPr>
          <w:rFonts w:ascii="Arial" w:hAnsi="Arial" w:cs="Arial"/>
          <w:color w:val="000000" w:themeColor="text1"/>
          <w:sz w:val="24"/>
          <w:szCs w:val="24"/>
          <w:u w:val="single"/>
        </w:rPr>
        <w:t>rrangements</w:t>
      </w:r>
      <w:bookmarkEnd w:id="64"/>
    </w:p>
    <w:p w14:paraId="7C3C9700" w14:textId="62B0E017" w:rsidR="00775F95" w:rsidRPr="00F14F57" w:rsidRDefault="00532767" w:rsidP="000D251C">
      <w:pPr>
        <w:spacing w:before="120" w:line="276" w:lineRule="auto"/>
        <w:jc w:val="both"/>
        <w:rPr>
          <w:rFonts w:ascii="Arial" w:hAnsi="Arial" w:cs="Arial"/>
          <w:b/>
          <w:color w:val="000000" w:themeColor="text1"/>
          <w:sz w:val="24"/>
          <w:szCs w:val="24"/>
        </w:rPr>
      </w:pPr>
      <w:r w:rsidRPr="00F14F57">
        <w:rPr>
          <w:rFonts w:ascii="Arial" w:hAnsi="Arial" w:cs="Arial"/>
          <w:b/>
          <w:color w:val="000000" w:themeColor="text1"/>
          <w:sz w:val="24"/>
          <w:szCs w:val="24"/>
        </w:rPr>
        <w:t>Exams O</w:t>
      </w:r>
      <w:r w:rsidR="00775F95" w:rsidRPr="00F14F57">
        <w:rPr>
          <w:rFonts w:ascii="Arial" w:hAnsi="Arial" w:cs="Arial"/>
          <w:b/>
          <w:color w:val="000000" w:themeColor="text1"/>
          <w:sz w:val="24"/>
          <w:szCs w:val="24"/>
        </w:rPr>
        <w:t>fficer</w:t>
      </w:r>
    </w:p>
    <w:p w14:paraId="3B79C792" w14:textId="77777777" w:rsidR="00775F95" w:rsidRPr="00F14F57" w:rsidRDefault="00775F95" w:rsidP="006E0F51">
      <w:pPr>
        <w:pStyle w:val="ListParagraph"/>
        <w:numPr>
          <w:ilvl w:val="0"/>
          <w:numId w:val="68"/>
        </w:numPr>
        <w:spacing w:line="276" w:lineRule="auto"/>
        <w:jc w:val="both"/>
        <w:rPr>
          <w:rFonts w:ascii="Arial" w:hAnsi="Arial" w:cs="Arial"/>
          <w:color w:val="000000" w:themeColor="text1"/>
          <w:sz w:val="24"/>
          <w:szCs w:val="24"/>
        </w:rPr>
      </w:pPr>
      <w:r w:rsidRPr="00F14F57">
        <w:rPr>
          <w:rFonts w:ascii="Arial" w:hAnsi="Arial" w:cs="Arial"/>
          <w:color w:val="000000" w:themeColor="text1"/>
          <w:sz w:val="24"/>
          <w:szCs w:val="24"/>
        </w:rPr>
        <w:t>Provides cover sheets for access arrangement candidates’ scripts where required for particular arrangements</w:t>
      </w:r>
    </w:p>
    <w:p w14:paraId="37F5CA83" w14:textId="76A3355E" w:rsidR="00321182" w:rsidRPr="00F14F57" w:rsidRDefault="00321182" w:rsidP="006E0F51">
      <w:pPr>
        <w:pStyle w:val="ListParagraph"/>
        <w:numPr>
          <w:ilvl w:val="0"/>
          <w:numId w:val="68"/>
        </w:numPr>
        <w:spacing w:line="276" w:lineRule="auto"/>
        <w:jc w:val="both"/>
        <w:rPr>
          <w:rFonts w:ascii="Arial" w:hAnsi="Arial" w:cs="Arial"/>
          <w:color w:val="000000" w:themeColor="text1"/>
          <w:sz w:val="24"/>
          <w:szCs w:val="24"/>
        </w:rPr>
      </w:pPr>
      <w:r w:rsidRPr="00F14F57">
        <w:rPr>
          <w:rFonts w:ascii="Arial" w:hAnsi="Arial" w:cs="Arial"/>
          <w:color w:val="000000" w:themeColor="text1"/>
          <w:sz w:val="24"/>
          <w:szCs w:val="24"/>
        </w:rPr>
        <w:t>For internal examinations the EO will collate evidence to support the application of Access Arrangements for the SENCo</w:t>
      </w:r>
    </w:p>
    <w:p w14:paraId="49EA0D85" w14:textId="77777777" w:rsidR="00775F95" w:rsidRPr="00A57644" w:rsidRDefault="00775F95" w:rsidP="006E0F51">
      <w:pPr>
        <w:pStyle w:val="ListParagraph"/>
        <w:numPr>
          <w:ilvl w:val="0"/>
          <w:numId w:val="68"/>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Has a process in place to deal with emergency access arrangements as they arise at the time of exams</w:t>
      </w:r>
    </w:p>
    <w:p w14:paraId="33158D38" w14:textId="77777777" w:rsidR="00775F95" w:rsidRPr="00A57644" w:rsidRDefault="00775F95" w:rsidP="00DF6E06">
      <w:pPr>
        <w:pStyle w:val="ListParagraph"/>
        <w:numPr>
          <w:ilvl w:val="1"/>
          <w:numId w:val="12"/>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applies for approval through AAO where required or through the awarding body where qualifications sit outside the scope of AAO</w:t>
      </w:r>
    </w:p>
    <w:p w14:paraId="5CD77861" w14:textId="41329B72" w:rsidR="00775F95" w:rsidRPr="00A57644" w:rsidRDefault="00775F95" w:rsidP="000D251C">
      <w:pPr>
        <w:pStyle w:val="Heading3"/>
        <w:spacing w:line="276" w:lineRule="auto"/>
        <w:jc w:val="both"/>
        <w:rPr>
          <w:rFonts w:ascii="Arial" w:hAnsi="Arial" w:cs="Arial"/>
          <w:color w:val="000000" w:themeColor="text1"/>
          <w:sz w:val="24"/>
          <w:szCs w:val="24"/>
          <w:u w:val="single"/>
        </w:rPr>
      </w:pPr>
      <w:bookmarkStart w:id="65" w:name="_Toc19462630"/>
      <w:r w:rsidRPr="00A57644">
        <w:rPr>
          <w:rFonts w:ascii="Arial" w:hAnsi="Arial" w:cs="Arial"/>
          <w:color w:val="000000" w:themeColor="text1"/>
          <w:sz w:val="24"/>
          <w:szCs w:val="24"/>
          <w:u w:val="single"/>
        </w:rPr>
        <w:t>Candidate absence</w:t>
      </w:r>
      <w:bookmarkEnd w:id="65"/>
    </w:p>
    <w:p w14:paraId="513215AD" w14:textId="7B8AA884" w:rsidR="00775F95" w:rsidRPr="00A57644" w:rsidRDefault="00775F95" w:rsidP="000D251C">
      <w:pPr>
        <w:pStyle w:val="Headinglevel2"/>
        <w:spacing w:before="240" w:after="120" w:line="276" w:lineRule="auto"/>
        <w:ind w:firstLine="720"/>
        <w:jc w:val="both"/>
        <w:rPr>
          <w:rFonts w:ascii="Arial" w:hAnsi="Arial" w:cs="Arial"/>
          <w:color w:val="000000" w:themeColor="text1"/>
          <w:sz w:val="24"/>
        </w:rPr>
      </w:pPr>
      <w:bookmarkStart w:id="66" w:name="_Toc19462631"/>
      <w:r w:rsidRPr="00A57644">
        <w:rPr>
          <w:rFonts w:ascii="Arial" w:hAnsi="Arial" w:cs="Arial"/>
          <w:color w:val="000000" w:themeColor="text1"/>
          <w:sz w:val="24"/>
        </w:rPr>
        <w:t>Candidate absence policy</w:t>
      </w:r>
      <w:bookmarkEnd w:id="66"/>
    </w:p>
    <w:p w14:paraId="50AE6B43" w14:textId="22A0040E" w:rsidR="006E0F51" w:rsidRPr="00A57644" w:rsidRDefault="006E0F51" w:rsidP="006E0F51">
      <w:pPr>
        <w:pStyle w:val="ListParagraph"/>
        <w:numPr>
          <w:ilvl w:val="0"/>
          <w:numId w:val="89"/>
        </w:numPr>
        <w:spacing w:before="120" w:after="120"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It is expected that candidates entered for qualifications will a</w:t>
      </w:r>
      <w:r w:rsidR="00532767" w:rsidRPr="00A57644">
        <w:rPr>
          <w:rFonts w:ascii="Arial" w:hAnsi="Arial" w:cs="Arial"/>
          <w:color w:val="000000" w:themeColor="text1"/>
          <w:sz w:val="24"/>
          <w:szCs w:val="24"/>
        </w:rPr>
        <w:t>ttend any related examinations. H</w:t>
      </w:r>
      <w:r w:rsidRPr="00A57644">
        <w:rPr>
          <w:rFonts w:ascii="Arial" w:hAnsi="Arial" w:cs="Arial"/>
          <w:color w:val="000000" w:themeColor="text1"/>
          <w:sz w:val="24"/>
          <w:szCs w:val="24"/>
        </w:rPr>
        <w:t>owever it is acknowledged</w:t>
      </w:r>
      <w:r w:rsidR="00532767" w:rsidRPr="00A57644">
        <w:rPr>
          <w:rFonts w:ascii="Arial" w:hAnsi="Arial" w:cs="Arial"/>
          <w:color w:val="000000" w:themeColor="text1"/>
          <w:sz w:val="24"/>
          <w:szCs w:val="24"/>
        </w:rPr>
        <w:t>,</w:t>
      </w:r>
      <w:r w:rsidRPr="00A57644">
        <w:rPr>
          <w:rFonts w:ascii="Arial" w:hAnsi="Arial" w:cs="Arial"/>
          <w:color w:val="000000" w:themeColor="text1"/>
          <w:sz w:val="24"/>
          <w:szCs w:val="24"/>
        </w:rPr>
        <w:t xml:space="preserve"> that on occasion</w:t>
      </w:r>
      <w:r w:rsidR="00532767" w:rsidRPr="00A57644">
        <w:rPr>
          <w:rFonts w:ascii="Arial" w:hAnsi="Arial" w:cs="Arial"/>
          <w:color w:val="000000" w:themeColor="text1"/>
          <w:sz w:val="24"/>
          <w:szCs w:val="24"/>
        </w:rPr>
        <w:t>,</w:t>
      </w:r>
      <w:r w:rsidRPr="00A57644">
        <w:rPr>
          <w:rFonts w:ascii="Arial" w:hAnsi="Arial" w:cs="Arial"/>
          <w:color w:val="000000" w:themeColor="text1"/>
          <w:sz w:val="24"/>
          <w:szCs w:val="24"/>
        </w:rPr>
        <w:t xml:space="preserve"> this may not be possible due to reasons such as illness, bereavements or other unforeseen circumstances.  </w:t>
      </w:r>
    </w:p>
    <w:p w14:paraId="4E55C08E" w14:textId="76DAD7A5" w:rsidR="006E0F51" w:rsidRPr="00A57644" w:rsidRDefault="006E0F51" w:rsidP="006E0F51">
      <w:pPr>
        <w:pStyle w:val="ListParagraph"/>
        <w:numPr>
          <w:ilvl w:val="0"/>
          <w:numId w:val="89"/>
        </w:numPr>
        <w:spacing w:before="120" w:after="120"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If candidates are unable to attend, </w:t>
      </w:r>
      <w:r w:rsidR="00532767" w:rsidRPr="00A57644">
        <w:rPr>
          <w:rFonts w:ascii="Arial" w:hAnsi="Arial" w:cs="Arial"/>
          <w:color w:val="000000" w:themeColor="text1"/>
          <w:sz w:val="24"/>
          <w:szCs w:val="24"/>
        </w:rPr>
        <w:t xml:space="preserve">they must contact the centre to notify their </w:t>
      </w:r>
      <w:r w:rsidRPr="00A57644">
        <w:rPr>
          <w:rFonts w:ascii="Arial" w:hAnsi="Arial" w:cs="Arial"/>
          <w:color w:val="000000" w:themeColor="text1"/>
          <w:sz w:val="24"/>
          <w:szCs w:val="24"/>
        </w:rPr>
        <w:t>absence and the reason for it.  Subsequently</w:t>
      </w:r>
      <w:r w:rsidR="00532767" w:rsidRPr="00A57644">
        <w:rPr>
          <w:rFonts w:ascii="Arial" w:hAnsi="Arial" w:cs="Arial"/>
          <w:color w:val="000000" w:themeColor="text1"/>
          <w:sz w:val="24"/>
          <w:szCs w:val="24"/>
        </w:rPr>
        <w:t>,</w:t>
      </w:r>
      <w:r w:rsidRPr="00A57644">
        <w:rPr>
          <w:rFonts w:ascii="Arial" w:hAnsi="Arial" w:cs="Arial"/>
          <w:color w:val="000000" w:themeColor="text1"/>
          <w:sz w:val="24"/>
          <w:szCs w:val="24"/>
        </w:rPr>
        <w:t xml:space="preserve"> candidate must supply evidence to support the reason for absence.  As part of the Exam Briefings, candidates are reminded of this requirement.    </w:t>
      </w:r>
    </w:p>
    <w:p w14:paraId="4AC8F1E9" w14:textId="77777777" w:rsidR="006E0F51" w:rsidRPr="00A57644" w:rsidRDefault="006E0F51" w:rsidP="006E0F51">
      <w:pPr>
        <w:pStyle w:val="ListParagraph"/>
        <w:numPr>
          <w:ilvl w:val="0"/>
          <w:numId w:val="89"/>
        </w:numPr>
        <w:spacing w:before="120" w:after="120"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If a candidate is absent, the Attendance Officer will contact the candidates’ parents/guardians to establish the reason for the absence.  </w:t>
      </w:r>
    </w:p>
    <w:p w14:paraId="19F547D2" w14:textId="77777777" w:rsidR="006E0F51" w:rsidRPr="00A57644" w:rsidRDefault="006E0F51" w:rsidP="006E0F51">
      <w:pPr>
        <w:pStyle w:val="ListParagraph"/>
        <w:numPr>
          <w:ilvl w:val="0"/>
          <w:numId w:val="89"/>
        </w:numPr>
        <w:spacing w:before="120" w:after="120"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The centre may impose a charge, equal to the financial charges levied by the exam board, for any candidate who fails to attend an examination and does not produce evidence.</w:t>
      </w:r>
    </w:p>
    <w:p w14:paraId="44E503C6" w14:textId="77777777" w:rsidR="00775F95" w:rsidRPr="00A57644" w:rsidRDefault="00775F95" w:rsidP="000D251C">
      <w:pPr>
        <w:spacing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Invigilators</w:t>
      </w:r>
    </w:p>
    <w:p w14:paraId="20CE9188" w14:textId="77777777" w:rsidR="00775F95" w:rsidRPr="00A57644" w:rsidRDefault="00775F95" w:rsidP="006E0F51">
      <w:pPr>
        <w:pStyle w:val="ListParagraph"/>
        <w:numPr>
          <w:ilvl w:val="0"/>
          <w:numId w:val="69"/>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Are informed of the policy/process for dealing with absent candidates through training</w:t>
      </w:r>
    </w:p>
    <w:p w14:paraId="2FB1D6A3" w14:textId="77777777" w:rsidR="00775F95" w:rsidRPr="00A57644" w:rsidRDefault="00775F95" w:rsidP="006E0F51">
      <w:pPr>
        <w:pStyle w:val="ListParagraph"/>
        <w:numPr>
          <w:ilvl w:val="0"/>
          <w:numId w:val="69"/>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Ensure that confirmed absent candidates are clearly marked as such on the attendance register and seating plan</w:t>
      </w:r>
    </w:p>
    <w:p w14:paraId="548408F3" w14:textId="77777777" w:rsidR="00775F95" w:rsidRPr="00A57644" w:rsidRDefault="00775F95" w:rsidP="000D251C">
      <w:pPr>
        <w:spacing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Candidates</w:t>
      </w:r>
    </w:p>
    <w:p w14:paraId="68583508" w14:textId="77777777" w:rsidR="00775F95" w:rsidRPr="00A57644" w:rsidRDefault="00775F95" w:rsidP="00DF6E06">
      <w:pPr>
        <w:pStyle w:val="ListParagraph"/>
        <w:numPr>
          <w:ilvl w:val="0"/>
          <w:numId w:val="22"/>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Are re-charged relevant entry fees for unauthorised absence from exams</w:t>
      </w:r>
    </w:p>
    <w:p w14:paraId="0F90D052" w14:textId="00D5C084" w:rsidR="00775F95" w:rsidRPr="00A57644" w:rsidRDefault="00775F95" w:rsidP="000D251C">
      <w:pPr>
        <w:pStyle w:val="Heading3"/>
        <w:spacing w:line="276" w:lineRule="auto"/>
        <w:jc w:val="both"/>
        <w:rPr>
          <w:rFonts w:ascii="Arial" w:hAnsi="Arial" w:cs="Arial"/>
          <w:color w:val="000000" w:themeColor="text1"/>
          <w:sz w:val="24"/>
          <w:szCs w:val="24"/>
          <w:u w:val="single"/>
        </w:rPr>
      </w:pPr>
      <w:bookmarkStart w:id="67" w:name="_Toc19462633"/>
      <w:r w:rsidRPr="00A57644">
        <w:rPr>
          <w:rFonts w:ascii="Arial" w:hAnsi="Arial" w:cs="Arial"/>
          <w:color w:val="000000" w:themeColor="text1"/>
          <w:sz w:val="24"/>
          <w:szCs w:val="24"/>
          <w:u w:val="single"/>
        </w:rPr>
        <w:t>Candidate belongings</w:t>
      </w:r>
      <w:bookmarkEnd w:id="67"/>
    </w:p>
    <w:p w14:paraId="4194821A" w14:textId="5315D520" w:rsidR="00775F95" w:rsidRDefault="003C05C7" w:rsidP="003C05C7">
      <w:pPr>
        <w:pStyle w:val="Default"/>
        <w:numPr>
          <w:ilvl w:val="0"/>
          <w:numId w:val="99"/>
        </w:numPr>
        <w:spacing w:line="276" w:lineRule="auto"/>
        <w:jc w:val="both"/>
        <w:rPr>
          <w:rFonts w:ascii="Arial" w:hAnsi="Arial" w:cs="Arial"/>
          <w:color w:val="000000" w:themeColor="text1"/>
        </w:rPr>
      </w:pPr>
      <w:r w:rsidRPr="00A57644">
        <w:rPr>
          <w:rFonts w:ascii="Arial" w:hAnsi="Arial" w:cs="Arial"/>
          <w:color w:val="000000" w:themeColor="text1"/>
        </w:rPr>
        <w:t xml:space="preserve">Only equipment required for the completion of the exam may be taken into the exam room.  Candidates personal belongings </w:t>
      </w:r>
      <w:r w:rsidR="00532767" w:rsidRPr="00A57644">
        <w:rPr>
          <w:rFonts w:ascii="Arial" w:hAnsi="Arial" w:cs="Arial"/>
          <w:color w:val="000000" w:themeColor="text1"/>
        </w:rPr>
        <w:t>should</w:t>
      </w:r>
      <w:r w:rsidRPr="00A57644">
        <w:rPr>
          <w:rFonts w:ascii="Arial" w:hAnsi="Arial" w:cs="Arial"/>
          <w:color w:val="000000" w:themeColor="text1"/>
        </w:rPr>
        <w:t xml:space="preserve"> be securely stored in </w:t>
      </w:r>
      <w:r w:rsidR="00E743BF" w:rsidRPr="00A57644">
        <w:rPr>
          <w:rFonts w:ascii="Arial" w:hAnsi="Arial" w:cs="Arial"/>
          <w:color w:val="000000" w:themeColor="text1"/>
        </w:rPr>
        <w:t>their</w:t>
      </w:r>
      <w:r w:rsidRPr="00A57644">
        <w:rPr>
          <w:rFonts w:ascii="Arial" w:hAnsi="Arial" w:cs="Arial"/>
          <w:color w:val="000000" w:themeColor="text1"/>
        </w:rPr>
        <w:t xml:space="preserve"> lockers.  </w:t>
      </w:r>
    </w:p>
    <w:p w14:paraId="24FA11CB" w14:textId="77777777" w:rsidR="00321182" w:rsidRPr="00A57644" w:rsidRDefault="00321182" w:rsidP="00321182">
      <w:pPr>
        <w:pStyle w:val="Default"/>
        <w:spacing w:line="276" w:lineRule="auto"/>
        <w:ind w:left="720"/>
        <w:jc w:val="both"/>
        <w:rPr>
          <w:rFonts w:ascii="Arial" w:hAnsi="Arial" w:cs="Arial"/>
          <w:color w:val="000000" w:themeColor="text1"/>
        </w:rPr>
      </w:pPr>
    </w:p>
    <w:p w14:paraId="794FEEA4" w14:textId="03701BAD" w:rsidR="00775F95" w:rsidRPr="00A57644" w:rsidRDefault="00775F95" w:rsidP="000D251C">
      <w:pPr>
        <w:pStyle w:val="Heading3"/>
        <w:spacing w:line="276" w:lineRule="auto"/>
        <w:jc w:val="both"/>
        <w:rPr>
          <w:rFonts w:ascii="Arial" w:hAnsi="Arial" w:cs="Arial"/>
          <w:color w:val="000000" w:themeColor="text1"/>
          <w:sz w:val="24"/>
          <w:szCs w:val="24"/>
          <w:u w:val="single"/>
        </w:rPr>
      </w:pPr>
      <w:bookmarkStart w:id="68" w:name="_Toc19462634"/>
      <w:r w:rsidRPr="00A57644">
        <w:rPr>
          <w:rFonts w:ascii="Arial" w:hAnsi="Arial" w:cs="Arial"/>
          <w:color w:val="000000" w:themeColor="text1"/>
          <w:sz w:val="24"/>
          <w:szCs w:val="24"/>
          <w:u w:val="single"/>
        </w:rPr>
        <w:lastRenderedPageBreak/>
        <w:t>Candidate late arrival</w:t>
      </w:r>
      <w:bookmarkEnd w:id="68"/>
    </w:p>
    <w:p w14:paraId="60126FB7" w14:textId="77777777" w:rsidR="00775F95" w:rsidRPr="00A57644" w:rsidRDefault="00775F95" w:rsidP="000D251C">
      <w:pPr>
        <w:spacing w:before="120"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Exams officer</w:t>
      </w:r>
    </w:p>
    <w:p w14:paraId="3E54A53C" w14:textId="5F996116" w:rsidR="00775F95" w:rsidRPr="00A57644" w:rsidRDefault="00775F95" w:rsidP="006E0F51">
      <w:pPr>
        <w:pStyle w:val="ListParagraph"/>
        <w:numPr>
          <w:ilvl w:val="0"/>
          <w:numId w:val="70"/>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Ensures that candidates who arrive very late for an exam are reported</w:t>
      </w:r>
      <w:r w:rsidR="00932AFE" w:rsidRPr="00A57644">
        <w:rPr>
          <w:rFonts w:ascii="Arial" w:hAnsi="Arial" w:cs="Arial"/>
          <w:color w:val="000000" w:themeColor="text1"/>
          <w:sz w:val="24"/>
          <w:szCs w:val="24"/>
        </w:rPr>
        <w:t xml:space="preserve"> to the awarding body</w:t>
      </w:r>
      <w:r w:rsidRPr="00A57644">
        <w:rPr>
          <w:rFonts w:ascii="Arial" w:hAnsi="Arial" w:cs="Arial"/>
          <w:color w:val="000000" w:themeColor="text1"/>
          <w:sz w:val="24"/>
          <w:szCs w:val="24"/>
        </w:rPr>
        <w:t xml:space="preserve"> </w:t>
      </w:r>
      <w:r w:rsidR="00932AFE" w:rsidRPr="00A57644">
        <w:rPr>
          <w:rFonts w:ascii="Arial" w:hAnsi="Arial" w:cs="Arial"/>
          <w:color w:val="000000" w:themeColor="text1"/>
          <w:sz w:val="24"/>
          <w:szCs w:val="24"/>
        </w:rPr>
        <w:t xml:space="preserve">by submitting a </w:t>
      </w:r>
      <w:r w:rsidR="00932AFE" w:rsidRPr="00A57644">
        <w:rPr>
          <w:rFonts w:ascii="Arial" w:hAnsi="Arial" w:cs="Arial"/>
          <w:i/>
          <w:iCs/>
          <w:color w:val="000000" w:themeColor="text1"/>
          <w:sz w:val="24"/>
          <w:szCs w:val="24"/>
        </w:rPr>
        <w:t>report on candidate admitted very late to examination room</w:t>
      </w:r>
      <w:r w:rsidR="00932AFE" w:rsidRPr="00A57644">
        <w:rPr>
          <w:rFonts w:ascii="Arial" w:hAnsi="Arial" w:cs="Arial"/>
          <w:color w:val="000000" w:themeColor="text1"/>
          <w:sz w:val="24"/>
          <w:szCs w:val="24"/>
        </w:rPr>
        <w:t xml:space="preserve"> </w:t>
      </w:r>
      <w:bookmarkStart w:id="69" w:name="_Hlk528958722"/>
      <w:r w:rsidR="00E45246" w:rsidRPr="00A57644">
        <w:rPr>
          <w:rFonts w:ascii="Arial" w:hAnsi="Arial" w:cs="Arial"/>
          <w:color w:val="000000" w:themeColor="text1"/>
          <w:sz w:val="24"/>
          <w:szCs w:val="24"/>
        </w:rPr>
        <w:t>through CAP to timescale</w:t>
      </w:r>
      <w:bookmarkEnd w:id="69"/>
    </w:p>
    <w:p w14:paraId="5053BBE6" w14:textId="1E02EA4C" w:rsidR="00775F95" w:rsidRPr="00A57644" w:rsidRDefault="00775F95" w:rsidP="006E0F51">
      <w:pPr>
        <w:pStyle w:val="ListParagraph"/>
        <w:numPr>
          <w:ilvl w:val="0"/>
          <w:numId w:val="70"/>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Warns candidates that their </w:t>
      </w:r>
      <w:r w:rsidR="00932AFE" w:rsidRPr="00A57644">
        <w:rPr>
          <w:rFonts w:ascii="Arial" w:hAnsi="Arial" w:cs="Arial"/>
          <w:color w:val="000000" w:themeColor="text1"/>
          <w:sz w:val="24"/>
          <w:szCs w:val="24"/>
        </w:rPr>
        <w:t>script</w:t>
      </w:r>
      <w:r w:rsidRPr="00A57644">
        <w:rPr>
          <w:rFonts w:ascii="Arial" w:hAnsi="Arial" w:cs="Arial"/>
          <w:color w:val="000000" w:themeColor="text1"/>
          <w:sz w:val="24"/>
          <w:szCs w:val="24"/>
        </w:rPr>
        <w:t xml:space="preserve"> may not be accepted by the awarding body</w:t>
      </w:r>
    </w:p>
    <w:p w14:paraId="375C3CDF" w14:textId="77777777" w:rsidR="00775F95" w:rsidRPr="00A57644" w:rsidRDefault="00775F95" w:rsidP="000D251C">
      <w:pPr>
        <w:spacing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Invigilators</w:t>
      </w:r>
    </w:p>
    <w:p w14:paraId="68981A70" w14:textId="77777777" w:rsidR="00775F95" w:rsidRPr="00A57644" w:rsidRDefault="00775F95" w:rsidP="006E0F51">
      <w:pPr>
        <w:pStyle w:val="ListParagraph"/>
        <w:numPr>
          <w:ilvl w:val="0"/>
          <w:numId w:val="71"/>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Are informed of the policy/process for dealing with late/very late arrival candidates through training</w:t>
      </w:r>
    </w:p>
    <w:p w14:paraId="2E3B3C51" w14:textId="77777777" w:rsidR="00775F95" w:rsidRPr="00A57644" w:rsidRDefault="00775F95" w:rsidP="006E0F51">
      <w:pPr>
        <w:pStyle w:val="ListParagraph"/>
        <w:numPr>
          <w:ilvl w:val="0"/>
          <w:numId w:val="71"/>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Ensure that relevant information is recorded on the exam room incident log</w:t>
      </w:r>
    </w:p>
    <w:p w14:paraId="3185AC0B" w14:textId="0A7E8122" w:rsidR="00775F95" w:rsidRPr="00A57644" w:rsidRDefault="00775F95" w:rsidP="000D251C">
      <w:pPr>
        <w:pStyle w:val="Headinglevel2"/>
        <w:spacing w:before="240" w:after="120" w:line="276" w:lineRule="auto"/>
        <w:ind w:firstLine="720"/>
        <w:jc w:val="both"/>
        <w:rPr>
          <w:rFonts w:ascii="Arial" w:hAnsi="Arial" w:cs="Arial"/>
          <w:color w:val="000000" w:themeColor="text1"/>
          <w:sz w:val="24"/>
        </w:rPr>
      </w:pPr>
      <w:bookmarkStart w:id="70" w:name="_Toc19462635"/>
      <w:r w:rsidRPr="00A57644">
        <w:rPr>
          <w:rFonts w:ascii="Arial" w:hAnsi="Arial" w:cs="Arial"/>
          <w:color w:val="000000" w:themeColor="text1"/>
          <w:sz w:val="24"/>
        </w:rPr>
        <w:t>Candidate late arrival policy</w:t>
      </w:r>
      <w:bookmarkEnd w:id="70"/>
    </w:p>
    <w:p w14:paraId="6BF42608" w14:textId="77777777" w:rsidR="006E0F51" w:rsidRPr="00A57644" w:rsidRDefault="006E0F51" w:rsidP="006E0F51">
      <w:pPr>
        <w:pStyle w:val="ListParagraph"/>
        <w:numPr>
          <w:ilvl w:val="0"/>
          <w:numId w:val="90"/>
        </w:numPr>
        <w:spacing w:before="120" w:after="120"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It is expected that candidates arrive, at their exam room, at least 15 minutes, prior to the start of examinations, however it is acknowledged that on occasion this may not be possible due to unforeseen circumstance such as public transport disruption.  </w:t>
      </w:r>
    </w:p>
    <w:p w14:paraId="1063EA69" w14:textId="77777777" w:rsidR="006E0F51" w:rsidRPr="00A57644" w:rsidRDefault="006E0F51" w:rsidP="006E0F51">
      <w:pPr>
        <w:pStyle w:val="ListParagraph"/>
        <w:numPr>
          <w:ilvl w:val="0"/>
          <w:numId w:val="90"/>
        </w:numPr>
        <w:spacing w:before="120" w:after="120"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If candidates are running late, they must contact the centre and notify us of their delay and the reason for it.   Candidates will be given advice as to actions they should take in their situation.  </w:t>
      </w:r>
    </w:p>
    <w:p w14:paraId="64246807" w14:textId="77777777" w:rsidR="006E0F51" w:rsidRPr="00A57644" w:rsidRDefault="006E0F51" w:rsidP="006E0F51">
      <w:pPr>
        <w:pStyle w:val="ListParagraph"/>
        <w:numPr>
          <w:ilvl w:val="0"/>
          <w:numId w:val="90"/>
        </w:numPr>
        <w:spacing w:before="120" w:after="120"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Candidates who arrive late, within 1 hour of the start time, will be permitted to enter the exam room and sit the exam.  </w:t>
      </w:r>
    </w:p>
    <w:p w14:paraId="63B7C2FC" w14:textId="77777777" w:rsidR="006E0F51" w:rsidRPr="00A57644" w:rsidRDefault="006E0F51" w:rsidP="006E0F51">
      <w:pPr>
        <w:pStyle w:val="ListParagraph"/>
        <w:numPr>
          <w:ilvl w:val="0"/>
          <w:numId w:val="90"/>
        </w:numPr>
        <w:spacing w:before="120" w:after="120"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It will be at the discretion of the Head of Centre to allow candidates who arrive very late, more than 1 hour after the start time, to be permitted to sit the exam.  In this instance the exam board must be notified.  </w:t>
      </w:r>
    </w:p>
    <w:p w14:paraId="1BC033B6" w14:textId="77777777" w:rsidR="006E0F51" w:rsidRPr="00A57644" w:rsidRDefault="006E0F51" w:rsidP="006E0F51">
      <w:pPr>
        <w:pStyle w:val="ListParagraph"/>
        <w:numPr>
          <w:ilvl w:val="0"/>
          <w:numId w:val="90"/>
        </w:numPr>
        <w:spacing w:before="120" w:after="120"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When the candidates arrives at the centre, they will be met by the EO who will manage their entry into the exam room.  </w:t>
      </w:r>
    </w:p>
    <w:p w14:paraId="378C91C1" w14:textId="77777777" w:rsidR="006E0F51" w:rsidRPr="00A57644" w:rsidRDefault="006E0F51" w:rsidP="006E0F51">
      <w:pPr>
        <w:pStyle w:val="ListParagraph"/>
        <w:numPr>
          <w:ilvl w:val="0"/>
          <w:numId w:val="90"/>
        </w:numPr>
        <w:spacing w:before="120" w:after="120"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Candidates who arrive late will be allowed the full time for their exam and the EO will make the necessary arrangements in accordance with the JCQ guidelines.  </w:t>
      </w:r>
    </w:p>
    <w:p w14:paraId="26C05B47" w14:textId="1A184A84" w:rsidR="006E0F51" w:rsidRPr="00A57644" w:rsidRDefault="006E0F51" w:rsidP="006E0F51">
      <w:pPr>
        <w:pStyle w:val="ListParagraph"/>
        <w:numPr>
          <w:ilvl w:val="0"/>
          <w:numId w:val="90"/>
        </w:numPr>
        <w:spacing w:before="120" w:after="120"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If a candidate persistently arrives late for exams, parent/guardians will be contacted by a member of the SLT.  </w:t>
      </w:r>
    </w:p>
    <w:p w14:paraId="69172349" w14:textId="2AC203FD" w:rsidR="00775F95" w:rsidRPr="00A57644" w:rsidRDefault="008B547F" w:rsidP="008B547F">
      <w:pPr>
        <w:spacing w:after="200" w:line="276" w:lineRule="auto"/>
        <w:rPr>
          <w:rFonts w:ascii="Arial" w:hAnsi="Arial" w:cs="Arial"/>
          <w:color w:val="000000" w:themeColor="text1"/>
          <w:sz w:val="24"/>
          <w:szCs w:val="24"/>
          <w:u w:val="single"/>
        </w:rPr>
      </w:pPr>
      <w:bookmarkStart w:id="71" w:name="_Toc19462636"/>
      <w:r w:rsidRPr="00A57644">
        <w:rPr>
          <w:rFonts w:ascii="Arial" w:hAnsi="Arial" w:cs="Arial"/>
          <w:color w:val="000000" w:themeColor="text1"/>
          <w:sz w:val="24"/>
          <w:szCs w:val="24"/>
          <w:u w:val="single"/>
        </w:rPr>
        <w:t>C</w:t>
      </w:r>
      <w:r w:rsidR="00775F95" w:rsidRPr="00A57644">
        <w:rPr>
          <w:rFonts w:ascii="Arial" w:hAnsi="Arial" w:cs="Arial"/>
          <w:color w:val="000000" w:themeColor="text1"/>
          <w:sz w:val="24"/>
          <w:szCs w:val="24"/>
          <w:u w:val="single"/>
        </w:rPr>
        <w:t xml:space="preserve">onducting </w:t>
      </w:r>
      <w:r w:rsidR="00532767" w:rsidRPr="00A57644">
        <w:rPr>
          <w:rFonts w:ascii="Arial" w:hAnsi="Arial" w:cs="Arial"/>
          <w:color w:val="000000" w:themeColor="text1"/>
          <w:sz w:val="24"/>
          <w:szCs w:val="24"/>
          <w:u w:val="single"/>
        </w:rPr>
        <w:t>E</w:t>
      </w:r>
      <w:r w:rsidR="00775F95" w:rsidRPr="00A57644">
        <w:rPr>
          <w:rFonts w:ascii="Arial" w:hAnsi="Arial" w:cs="Arial"/>
          <w:color w:val="000000" w:themeColor="text1"/>
          <w:sz w:val="24"/>
          <w:szCs w:val="24"/>
          <w:u w:val="single"/>
        </w:rPr>
        <w:t>xams</w:t>
      </w:r>
      <w:bookmarkEnd w:id="71"/>
    </w:p>
    <w:p w14:paraId="32181CF0" w14:textId="4544A692" w:rsidR="00775F95" w:rsidRPr="00A57644" w:rsidRDefault="00532767" w:rsidP="000D251C">
      <w:pPr>
        <w:spacing w:before="120"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Head of C</w:t>
      </w:r>
      <w:r w:rsidR="00775F95" w:rsidRPr="00A57644">
        <w:rPr>
          <w:rFonts w:ascii="Arial" w:hAnsi="Arial" w:cs="Arial"/>
          <w:b/>
          <w:color w:val="000000" w:themeColor="text1"/>
          <w:sz w:val="24"/>
          <w:szCs w:val="24"/>
        </w:rPr>
        <w:t>entre</w:t>
      </w:r>
    </w:p>
    <w:p w14:paraId="621AE725" w14:textId="00D10DE9" w:rsidR="00775F95" w:rsidRPr="00A57644" w:rsidRDefault="00775F95" w:rsidP="00DF6E06">
      <w:pPr>
        <w:pStyle w:val="ListParagraph"/>
        <w:numPr>
          <w:ilvl w:val="0"/>
          <w:numId w:val="16"/>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Ensures </w:t>
      </w:r>
      <w:r w:rsidRPr="00F14F57">
        <w:rPr>
          <w:rFonts w:ascii="Arial" w:hAnsi="Arial" w:cs="Arial"/>
          <w:color w:val="000000" w:themeColor="text1"/>
          <w:sz w:val="24"/>
          <w:szCs w:val="24"/>
        </w:rPr>
        <w:t>venues</w:t>
      </w:r>
      <w:r w:rsidR="00321182" w:rsidRPr="00F14F57">
        <w:rPr>
          <w:rFonts w:ascii="Arial" w:hAnsi="Arial" w:cs="Arial"/>
          <w:color w:val="000000" w:themeColor="text1"/>
          <w:sz w:val="24"/>
          <w:szCs w:val="24"/>
        </w:rPr>
        <w:t xml:space="preserve"> (including contingency locations)</w:t>
      </w:r>
      <w:r w:rsidRPr="00A57644">
        <w:rPr>
          <w:rFonts w:ascii="Arial" w:hAnsi="Arial" w:cs="Arial"/>
          <w:color w:val="000000" w:themeColor="text1"/>
          <w:sz w:val="24"/>
          <w:szCs w:val="24"/>
        </w:rPr>
        <w:t xml:space="preserve"> used for conducting exams meet the requirements of JCQ and awarding bodies</w:t>
      </w:r>
    </w:p>
    <w:p w14:paraId="3D226CFA" w14:textId="1CFB06F3" w:rsidR="00775F95" w:rsidRPr="00A57644" w:rsidRDefault="00532767" w:rsidP="000D251C">
      <w:pPr>
        <w:spacing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Exams O</w:t>
      </w:r>
      <w:r w:rsidR="00775F95" w:rsidRPr="00A57644">
        <w:rPr>
          <w:rFonts w:ascii="Arial" w:hAnsi="Arial" w:cs="Arial"/>
          <w:b/>
          <w:color w:val="000000" w:themeColor="text1"/>
          <w:sz w:val="24"/>
          <w:szCs w:val="24"/>
        </w:rPr>
        <w:t>fficer</w:t>
      </w:r>
    </w:p>
    <w:p w14:paraId="6CBB9A4B" w14:textId="77777777" w:rsidR="00775F95" w:rsidRPr="00A57644" w:rsidRDefault="00775F95" w:rsidP="00DF6E06">
      <w:pPr>
        <w:pStyle w:val="ListParagraph"/>
        <w:numPr>
          <w:ilvl w:val="0"/>
          <w:numId w:val="16"/>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Ensures exams are conducted according to JCQ and awarding body instructions</w:t>
      </w:r>
    </w:p>
    <w:p w14:paraId="741B2987" w14:textId="77777777" w:rsidR="00775F95" w:rsidRPr="00A57644" w:rsidRDefault="00775F95" w:rsidP="00DF6E06">
      <w:pPr>
        <w:pStyle w:val="ListParagraph"/>
        <w:numPr>
          <w:ilvl w:val="0"/>
          <w:numId w:val="16"/>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Uses an </w:t>
      </w:r>
      <w:r w:rsidRPr="00A57644">
        <w:rPr>
          <w:rFonts w:ascii="Arial" w:hAnsi="Arial" w:cs="Arial"/>
          <w:i/>
          <w:color w:val="000000" w:themeColor="text1"/>
          <w:sz w:val="24"/>
          <w:szCs w:val="24"/>
        </w:rPr>
        <w:t>exam day checklist</w:t>
      </w:r>
      <w:r w:rsidRPr="00A57644">
        <w:rPr>
          <w:rFonts w:ascii="Arial" w:hAnsi="Arial" w:cs="Arial"/>
          <w:color w:val="000000" w:themeColor="text1"/>
          <w:sz w:val="24"/>
          <w:szCs w:val="24"/>
        </w:rPr>
        <w:t xml:space="preserve"> to ensure each exam session is fully prepared for, unplanned events can be dealt with and associated follow-up is completed</w:t>
      </w:r>
    </w:p>
    <w:p w14:paraId="51150AAA" w14:textId="1EBCE540" w:rsidR="00775F95" w:rsidRPr="00A57644" w:rsidRDefault="00775F95" w:rsidP="000D251C">
      <w:pPr>
        <w:pStyle w:val="Heading3"/>
        <w:spacing w:line="276" w:lineRule="auto"/>
        <w:jc w:val="both"/>
        <w:rPr>
          <w:rFonts w:ascii="Arial" w:hAnsi="Arial" w:cs="Arial"/>
          <w:color w:val="000000" w:themeColor="text1"/>
          <w:sz w:val="24"/>
          <w:szCs w:val="24"/>
          <w:u w:val="single"/>
        </w:rPr>
      </w:pPr>
      <w:bookmarkStart w:id="72" w:name="_Toc19462637"/>
      <w:r w:rsidRPr="00A57644">
        <w:rPr>
          <w:rFonts w:ascii="Arial" w:hAnsi="Arial" w:cs="Arial"/>
          <w:color w:val="000000" w:themeColor="text1"/>
          <w:sz w:val="24"/>
          <w:szCs w:val="24"/>
          <w:u w:val="single"/>
        </w:rPr>
        <w:t>Dispatch of exam scripts</w:t>
      </w:r>
      <w:bookmarkEnd w:id="72"/>
    </w:p>
    <w:p w14:paraId="530620B3" w14:textId="5A9D3C81" w:rsidR="00775F95" w:rsidRPr="00A57644" w:rsidRDefault="00532767" w:rsidP="000D251C">
      <w:pPr>
        <w:spacing w:before="120"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Exams O</w:t>
      </w:r>
      <w:r w:rsidR="00775F95" w:rsidRPr="00A57644">
        <w:rPr>
          <w:rFonts w:ascii="Arial" w:hAnsi="Arial" w:cs="Arial"/>
          <w:b/>
          <w:color w:val="000000" w:themeColor="text1"/>
          <w:sz w:val="24"/>
          <w:szCs w:val="24"/>
        </w:rPr>
        <w:t>fficer</w:t>
      </w:r>
    </w:p>
    <w:p w14:paraId="2D214453" w14:textId="77777777" w:rsidR="00775F95" w:rsidRPr="00A57644" w:rsidRDefault="00775F95" w:rsidP="006E0F51">
      <w:pPr>
        <w:pStyle w:val="ListParagraph"/>
        <w:numPr>
          <w:ilvl w:val="0"/>
          <w:numId w:val="72"/>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Dispatches scripts as instructed by JCQ and awarding bodies</w:t>
      </w:r>
    </w:p>
    <w:p w14:paraId="70470110" w14:textId="77777777" w:rsidR="00775F95" w:rsidRPr="00A57644" w:rsidRDefault="00775F95" w:rsidP="006E0F51">
      <w:pPr>
        <w:pStyle w:val="ListParagraph"/>
        <w:numPr>
          <w:ilvl w:val="0"/>
          <w:numId w:val="72"/>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Keeps appropriate records to track dispatch</w:t>
      </w:r>
    </w:p>
    <w:p w14:paraId="6F00A5A4" w14:textId="772CFBD2" w:rsidR="00775F95" w:rsidRPr="00A57644" w:rsidRDefault="00532767" w:rsidP="000D251C">
      <w:pPr>
        <w:pStyle w:val="Heading3"/>
        <w:spacing w:line="276" w:lineRule="auto"/>
        <w:jc w:val="both"/>
        <w:rPr>
          <w:rFonts w:ascii="Arial" w:hAnsi="Arial" w:cs="Arial"/>
          <w:color w:val="000000" w:themeColor="text1"/>
          <w:sz w:val="24"/>
          <w:szCs w:val="24"/>
          <w:u w:val="single"/>
        </w:rPr>
      </w:pPr>
      <w:bookmarkStart w:id="73" w:name="_Toc19462638"/>
      <w:r w:rsidRPr="00A57644">
        <w:rPr>
          <w:rFonts w:ascii="Arial" w:hAnsi="Arial" w:cs="Arial"/>
          <w:color w:val="000000" w:themeColor="text1"/>
          <w:sz w:val="24"/>
          <w:szCs w:val="24"/>
          <w:u w:val="single"/>
        </w:rPr>
        <w:lastRenderedPageBreak/>
        <w:t>Exam P</w:t>
      </w:r>
      <w:r w:rsidR="00775F95" w:rsidRPr="00A57644">
        <w:rPr>
          <w:rFonts w:ascii="Arial" w:hAnsi="Arial" w:cs="Arial"/>
          <w:color w:val="000000" w:themeColor="text1"/>
          <w:sz w:val="24"/>
          <w:szCs w:val="24"/>
          <w:u w:val="single"/>
        </w:rPr>
        <w:t>ap</w:t>
      </w:r>
      <w:r w:rsidRPr="00A57644">
        <w:rPr>
          <w:rFonts w:ascii="Arial" w:hAnsi="Arial" w:cs="Arial"/>
          <w:color w:val="000000" w:themeColor="text1"/>
          <w:sz w:val="24"/>
          <w:szCs w:val="24"/>
          <w:u w:val="single"/>
        </w:rPr>
        <w:t>ers and M</w:t>
      </w:r>
      <w:r w:rsidR="00775F95" w:rsidRPr="00A57644">
        <w:rPr>
          <w:rFonts w:ascii="Arial" w:hAnsi="Arial" w:cs="Arial"/>
          <w:color w:val="000000" w:themeColor="text1"/>
          <w:sz w:val="24"/>
          <w:szCs w:val="24"/>
          <w:u w:val="single"/>
        </w:rPr>
        <w:t>aterials</w:t>
      </w:r>
      <w:bookmarkEnd w:id="73"/>
    </w:p>
    <w:p w14:paraId="459459D2" w14:textId="77777777" w:rsidR="00775F95" w:rsidRPr="00A57644" w:rsidRDefault="00775F95" w:rsidP="000D251C">
      <w:pPr>
        <w:spacing w:before="120"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Exams officer</w:t>
      </w:r>
    </w:p>
    <w:p w14:paraId="6746A4F4" w14:textId="6AD6362E" w:rsidR="00775F95" w:rsidRPr="00A57644" w:rsidRDefault="00775F95" w:rsidP="00DF6E06">
      <w:pPr>
        <w:pStyle w:val="ListParagraph"/>
        <w:numPr>
          <w:ilvl w:val="0"/>
          <w:numId w:val="15"/>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Organises exam question papers and associated confidential resources in date order in </w:t>
      </w:r>
      <w:r w:rsidR="009D017F" w:rsidRPr="00A57644">
        <w:rPr>
          <w:rFonts w:ascii="Arial" w:hAnsi="Arial" w:cs="Arial"/>
          <w:color w:val="000000" w:themeColor="text1"/>
          <w:sz w:val="24"/>
          <w:szCs w:val="24"/>
        </w:rPr>
        <w:t xml:space="preserve">the </w:t>
      </w:r>
      <w:r w:rsidRPr="00A57644">
        <w:rPr>
          <w:rFonts w:ascii="Arial" w:hAnsi="Arial" w:cs="Arial"/>
          <w:color w:val="000000" w:themeColor="text1"/>
          <w:sz w:val="24"/>
          <w:szCs w:val="24"/>
        </w:rPr>
        <w:t>secure storage</w:t>
      </w:r>
      <w:r w:rsidR="000C26F8" w:rsidRPr="00A57644">
        <w:rPr>
          <w:rFonts w:ascii="Arial" w:hAnsi="Arial" w:cs="Arial"/>
          <w:color w:val="000000" w:themeColor="text1"/>
          <w:sz w:val="24"/>
          <w:szCs w:val="24"/>
        </w:rPr>
        <w:t xml:space="preserve"> facility</w:t>
      </w:r>
    </w:p>
    <w:p w14:paraId="1C33126A" w14:textId="77777777" w:rsidR="00775F95" w:rsidRPr="00A57644" w:rsidRDefault="00775F95" w:rsidP="00DF6E06">
      <w:pPr>
        <w:pStyle w:val="ListParagraph"/>
        <w:numPr>
          <w:ilvl w:val="0"/>
          <w:numId w:val="15"/>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Attaches erratum notices received to relevant exam question paper packets</w:t>
      </w:r>
    </w:p>
    <w:p w14:paraId="6E5623F4" w14:textId="77777777" w:rsidR="00775F95" w:rsidRPr="00A57644" w:rsidRDefault="00775F95" w:rsidP="00DF6E06">
      <w:pPr>
        <w:pStyle w:val="ListParagraph"/>
        <w:numPr>
          <w:ilvl w:val="0"/>
          <w:numId w:val="15"/>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Collates attendance registers and examiner details in date order</w:t>
      </w:r>
    </w:p>
    <w:p w14:paraId="79AE315C" w14:textId="544E9E10" w:rsidR="00775F95" w:rsidRPr="00A57644" w:rsidRDefault="00775F95" w:rsidP="00DF6E06">
      <w:pPr>
        <w:pStyle w:val="ListParagraph"/>
        <w:numPr>
          <w:ilvl w:val="0"/>
          <w:numId w:val="15"/>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Regularly checks mail or </w:t>
      </w:r>
      <w:r w:rsidR="000C26F8" w:rsidRPr="00A57644">
        <w:rPr>
          <w:rFonts w:ascii="Arial" w:hAnsi="Arial" w:cs="Arial"/>
          <w:color w:val="000000" w:themeColor="text1"/>
          <w:sz w:val="24"/>
          <w:szCs w:val="24"/>
        </w:rPr>
        <w:t xml:space="preserve">email </w:t>
      </w:r>
      <w:r w:rsidRPr="00A57644">
        <w:rPr>
          <w:rFonts w:ascii="Arial" w:hAnsi="Arial" w:cs="Arial"/>
          <w:color w:val="000000" w:themeColor="text1"/>
          <w:sz w:val="24"/>
          <w:szCs w:val="24"/>
        </w:rPr>
        <w:t>inbox for updates from awarding bodies</w:t>
      </w:r>
    </w:p>
    <w:p w14:paraId="2AA8A204" w14:textId="6F0F4FC6" w:rsidR="00775F95" w:rsidRPr="00A57644" w:rsidRDefault="00775F95" w:rsidP="00DF6E06">
      <w:pPr>
        <w:pStyle w:val="ListParagraph"/>
        <w:numPr>
          <w:ilvl w:val="0"/>
          <w:numId w:val="15"/>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In order to avoid potential breaches of security, ensures</w:t>
      </w:r>
      <w:r w:rsidR="00532767" w:rsidRPr="00A57644">
        <w:rPr>
          <w:rFonts w:ascii="Arial" w:hAnsi="Arial" w:cs="Arial"/>
          <w:color w:val="000000" w:themeColor="text1"/>
          <w:sz w:val="24"/>
          <w:szCs w:val="24"/>
        </w:rPr>
        <w:t>,</w:t>
      </w:r>
      <w:r w:rsidRPr="00A57644">
        <w:rPr>
          <w:rFonts w:ascii="Arial" w:hAnsi="Arial" w:cs="Arial"/>
          <w:color w:val="000000" w:themeColor="text1"/>
          <w:sz w:val="24"/>
          <w:szCs w:val="24"/>
        </w:rPr>
        <w:t xml:space="preserve"> prior to question paper packets being opened</w:t>
      </w:r>
      <w:r w:rsidR="00532767" w:rsidRPr="00A57644">
        <w:rPr>
          <w:rFonts w:ascii="Arial" w:hAnsi="Arial" w:cs="Arial"/>
          <w:color w:val="000000" w:themeColor="text1"/>
          <w:sz w:val="24"/>
          <w:szCs w:val="24"/>
        </w:rPr>
        <w:t>,</w:t>
      </w:r>
      <w:r w:rsidRPr="00A57644">
        <w:rPr>
          <w:rFonts w:ascii="Arial" w:hAnsi="Arial" w:cs="Arial"/>
          <w:color w:val="000000" w:themeColor="text1"/>
          <w:sz w:val="24"/>
          <w:szCs w:val="24"/>
        </w:rPr>
        <w:t xml:space="preserve"> that another member of staff or an invigilator checks </w:t>
      </w:r>
      <w:bookmarkStart w:id="74" w:name="_Hlk528959003"/>
      <w:r w:rsidR="00394E41" w:rsidRPr="00A57644">
        <w:rPr>
          <w:rFonts w:ascii="Arial" w:hAnsi="Arial" w:cs="Arial"/>
          <w:color w:val="000000" w:themeColor="text1"/>
          <w:sz w:val="24"/>
          <w:szCs w:val="24"/>
        </w:rPr>
        <w:t xml:space="preserve">the </w:t>
      </w:r>
      <w:r w:rsidR="000C26F8" w:rsidRPr="00A57644">
        <w:rPr>
          <w:rFonts w:ascii="Arial" w:hAnsi="Arial" w:cs="Arial"/>
          <w:color w:val="000000" w:themeColor="text1"/>
          <w:sz w:val="24"/>
          <w:szCs w:val="24"/>
        </w:rPr>
        <w:t>day, date, time, subject, unit/component and tier</w:t>
      </w:r>
      <w:r w:rsidR="00532767" w:rsidRPr="00A57644">
        <w:rPr>
          <w:rFonts w:ascii="Arial" w:hAnsi="Arial" w:cs="Arial"/>
          <w:color w:val="000000" w:themeColor="text1"/>
          <w:sz w:val="24"/>
          <w:szCs w:val="24"/>
        </w:rPr>
        <w:t>,</w:t>
      </w:r>
      <w:r w:rsidR="000C26F8" w:rsidRPr="00A57644">
        <w:rPr>
          <w:rFonts w:ascii="Arial" w:hAnsi="Arial" w:cs="Arial"/>
          <w:color w:val="000000" w:themeColor="text1"/>
          <w:sz w:val="24"/>
          <w:szCs w:val="24"/>
        </w:rPr>
        <w:t xml:space="preserve"> of entry if appropriate, immediately before a question paper packet is opened</w:t>
      </w:r>
      <w:r w:rsidR="00394E41" w:rsidRPr="00A57644">
        <w:rPr>
          <w:rFonts w:ascii="Arial" w:hAnsi="Arial" w:cs="Arial"/>
          <w:color w:val="000000" w:themeColor="text1"/>
          <w:sz w:val="24"/>
          <w:szCs w:val="24"/>
        </w:rPr>
        <w:t xml:space="preserve"> </w:t>
      </w:r>
    </w:p>
    <w:p w14:paraId="4C9AB70D" w14:textId="09944940" w:rsidR="00394E41" w:rsidRPr="00A57644" w:rsidRDefault="00394E41" w:rsidP="00DF6E06">
      <w:pPr>
        <w:pStyle w:val="ListParagraph"/>
        <w:numPr>
          <w:ilvl w:val="0"/>
          <w:numId w:val="15"/>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Ensures this </w:t>
      </w:r>
      <w:r w:rsidR="001E462B" w:rsidRPr="00A57644">
        <w:rPr>
          <w:rFonts w:ascii="Arial" w:hAnsi="Arial" w:cs="Arial"/>
          <w:color w:val="000000" w:themeColor="text1"/>
          <w:sz w:val="24"/>
          <w:szCs w:val="24"/>
        </w:rPr>
        <w:t>additional/</w:t>
      </w:r>
      <w:r w:rsidRPr="00A57644">
        <w:rPr>
          <w:rFonts w:ascii="Arial" w:hAnsi="Arial" w:cs="Arial"/>
          <w:color w:val="000000" w:themeColor="text1"/>
          <w:sz w:val="24"/>
          <w:szCs w:val="24"/>
        </w:rPr>
        <w:t xml:space="preserve">second check (which </w:t>
      </w:r>
      <w:r w:rsidR="001E462B" w:rsidRPr="00A57644">
        <w:rPr>
          <w:rFonts w:ascii="Arial" w:hAnsi="Arial" w:cs="Arial"/>
          <w:color w:val="000000" w:themeColor="text1"/>
          <w:sz w:val="24"/>
          <w:szCs w:val="24"/>
        </w:rPr>
        <w:t>takes</w:t>
      </w:r>
      <w:r w:rsidRPr="00A57644">
        <w:rPr>
          <w:rFonts w:ascii="Arial" w:hAnsi="Arial" w:cs="Arial"/>
          <w:color w:val="000000" w:themeColor="text1"/>
          <w:sz w:val="24"/>
          <w:szCs w:val="24"/>
        </w:rPr>
        <w:t xml:space="preserve"> place in the secure room if </w:t>
      </w:r>
      <w:r w:rsidR="001E462B" w:rsidRPr="00A57644">
        <w:rPr>
          <w:rFonts w:ascii="Arial" w:hAnsi="Arial" w:cs="Arial"/>
          <w:color w:val="000000" w:themeColor="text1"/>
          <w:sz w:val="24"/>
          <w:szCs w:val="24"/>
        </w:rPr>
        <w:t>a question paper packet has to be split or in the designated exam room</w:t>
      </w:r>
      <w:r w:rsidR="00532767" w:rsidRPr="00A57644">
        <w:rPr>
          <w:rFonts w:ascii="Arial" w:hAnsi="Arial" w:cs="Arial"/>
          <w:color w:val="000000" w:themeColor="text1"/>
          <w:sz w:val="24"/>
          <w:szCs w:val="24"/>
        </w:rPr>
        <w:t>,</w:t>
      </w:r>
      <w:r w:rsidR="001E462B" w:rsidRPr="00A57644">
        <w:rPr>
          <w:rFonts w:ascii="Arial" w:hAnsi="Arial" w:cs="Arial"/>
          <w:color w:val="000000" w:themeColor="text1"/>
          <w:sz w:val="24"/>
          <w:szCs w:val="24"/>
        </w:rPr>
        <w:t xml:space="preserve"> if not) is recorded</w:t>
      </w:r>
    </w:p>
    <w:bookmarkEnd w:id="74"/>
    <w:p w14:paraId="225C3637" w14:textId="48570008" w:rsidR="00775F95" w:rsidRPr="00F14F57" w:rsidRDefault="00775F95" w:rsidP="00DF6E06">
      <w:pPr>
        <w:pStyle w:val="ListParagraph"/>
        <w:numPr>
          <w:ilvl w:val="0"/>
          <w:numId w:val="15"/>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Where allowed by the awarding body, only releases exam papers and materials to teaching departments for teaching and learning </w:t>
      </w:r>
      <w:r w:rsidRPr="00F14F57">
        <w:rPr>
          <w:rFonts w:ascii="Arial" w:hAnsi="Arial" w:cs="Arial"/>
          <w:color w:val="000000" w:themeColor="text1"/>
          <w:sz w:val="24"/>
          <w:szCs w:val="24"/>
        </w:rPr>
        <w:t>purposes</w:t>
      </w:r>
      <w:r w:rsidR="00321182" w:rsidRPr="00F14F57">
        <w:rPr>
          <w:rFonts w:ascii="Arial" w:hAnsi="Arial" w:cs="Arial"/>
          <w:color w:val="000000" w:themeColor="text1"/>
          <w:sz w:val="24"/>
          <w:szCs w:val="24"/>
        </w:rPr>
        <w:t xml:space="preserve"> 24 hours after </w:t>
      </w:r>
      <w:r w:rsidRPr="00F14F57">
        <w:rPr>
          <w:rFonts w:ascii="Arial" w:hAnsi="Arial" w:cs="Arial"/>
          <w:color w:val="000000" w:themeColor="text1"/>
          <w:sz w:val="24"/>
          <w:szCs w:val="24"/>
        </w:rPr>
        <w:t xml:space="preserve">the published finishing time of the exam, or until any </w:t>
      </w:r>
      <w:r w:rsidR="000C26F8" w:rsidRPr="00F14F57">
        <w:rPr>
          <w:rFonts w:ascii="Arial" w:hAnsi="Arial" w:cs="Arial"/>
          <w:color w:val="000000" w:themeColor="text1"/>
          <w:sz w:val="24"/>
          <w:szCs w:val="24"/>
        </w:rPr>
        <w:t xml:space="preserve">timetable </w:t>
      </w:r>
      <w:r w:rsidRPr="00F14F57">
        <w:rPr>
          <w:rFonts w:ascii="Arial" w:hAnsi="Arial" w:cs="Arial"/>
          <w:color w:val="000000" w:themeColor="text1"/>
          <w:sz w:val="24"/>
          <w:szCs w:val="24"/>
        </w:rPr>
        <w:t>clash candidates have completed the exam</w:t>
      </w:r>
      <w:r w:rsidR="0036391E" w:rsidRPr="00F14F57">
        <w:rPr>
          <w:rFonts w:ascii="Arial" w:hAnsi="Arial" w:cs="Arial"/>
          <w:color w:val="000000" w:themeColor="text1"/>
          <w:sz w:val="24"/>
          <w:szCs w:val="24"/>
        </w:rPr>
        <w:t>. Where a candidate is sitting an examination scheduled for the afternoon session the following morning with an overnight supervision arrangement, unused question papers for that examination will not be released to an individual until the candidate has completed the examination.</w:t>
      </w:r>
    </w:p>
    <w:p w14:paraId="4698AFC0" w14:textId="6FD3212D" w:rsidR="00775F95" w:rsidRPr="00A57644" w:rsidRDefault="00775F95" w:rsidP="000D251C">
      <w:pPr>
        <w:pStyle w:val="Heading3"/>
        <w:spacing w:line="276" w:lineRule="auto"/>
        <w:jc w:val="both"/>
        <w:rPr>
          <w:rFonts w:ascii="Arial" w:hAnsi="Arial" w:cs="Arial"/>
          <w:color w:val="000000" w:themeColor="text1"/>
          <w:sz w:val="24"/>
          <w:szCs w:val="24"/>
          <w:u w:val="single"/>
        </w:rPr>
      </w:pPr>
      <w:bookmarkStart w:id="75" w:name="_Toc19462639"/>
      <w:r w:rsidRPr="00A57644">
        <w:rPr>
          <w:rFonts w:ascii="Arial" w:hAnsi="Arial" w:cs="Arial"/>
          <w:color w:val="000000" w:themeColor="text1"/>
          <w:sz w:val="24"/>
          <w:szCs w:val="24"/>
          <w:u w:val="single"/>
        </w:rPr>
        <w:t>Exam rooms</w:t>
      </w:r>
      <w:bookmarkEnd w:id="75"/>
    </w:p>
    <w:p w14:paraId="5F5DD79D" w14:textId="00F9397F" w:rsidR="00775F95" w:rsidRPr="00A57644" w:rsidRDefault="00532767" w:rsidP="000D251C">
      <w:pPr>
        <w:spacing w:before="120"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Head of C</w:t>
      </w:r>
      <w:r w:rsidR="00775F95" w:rsidRPr="00A57644">
        <w:rPr>
          <w:rFonts w:ascii="Arial" w:hAnsi="Arial" w:cs="Arial"/>
          <w:b/>
          <w:color w:val="000000" w:themeColor="text1"/>
          <w:sz w:val="24"/>
          <w:szCs w:val="24"/>
        </w:rPr>
        <w:t>entre</w:t>
      </w:r>
    </w:p>
    <w:p w14:paraId="7BE3CB71" w14:textId="118C27A1" w:rsidR="001E462B" w:rsidRPr="00A57644" w:rsidRDefault="00AC763F" w:rsidP="004B18EE">
      <w:pPr>
        <w:pStyle w:val="ListParagraph"/>
        <w:numPr>
          <w:ilvl w:val="0"/>
          <w:numId w:val="16"/>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Ensures that </w:t>
      </w:r>
      <w:bookmarkStart w:id="76" w:name="_Hlk528959623"/>
      <w:r w:rsidR="00A20434" w:rsidRPr="00A57644">
        <w:rPr>
          <w:rFonts w:ascii="Arial" w:hAnsi="Arial" w:cs="Arial"/>
          <w:color w:val="000000" w:themeColor="text1"/>
          <w:sz w:val="24"/>
          <w:szCs w:val="24"/>
        </w:rPr>
        <w:t xml:space="preserve">internal tests, mock exams, </w:t>
      </w:r>
      <w:r w:rsidRPr="00A57644">
        <w:rPr>
          <w:rFonts w:ascii="Arial" w:hAnsi="Arial" w:cs="Arial"/>
          <w:color w:val="000000" w:themeColor="text1"/>
          <w:sz w:val="24"/>
          <w:szCs w:val="24"/>
        </w:rPr>
        <w:t xml:space="preserve">revision or coaching sessions </w:t>
      </w:r>
      <w:bookmarkEnd w:id="76"/>
      <w:r w:rsidR="001E462B" w:rsidRPr="00A57644">
        <w:rPr>
          <w:rFonts w:ascii="Arial" w:hAnsi="Arial" w:cs="Arial"/>
          <w:color w:val="000000" w:themeColor="text1"/>
          <w:sz w:val="24"/>
          <w:szCs w:val="24"/>
        </w:rPr>
        <w:t>are not conducted in a room ‘designated’ as an exam room</w:t>
      </w:r>
      <w:r w:rsidR="009933A5" w:rsidRPr="00A57644">
        <w:rPr>
          <w:rFonts w:ascii="Arial" w:hAnsi="Arial" w:cs="Arial"/>
          <w:color w:val="000000" w:themeColor="text1"/>
          <w:sz w:val="24"/>
          <w:szCs w:val="24"/>
        </w:rPr>
        <w:t>.  (A ‘designated’ exam room is a room which is identified and prepared for external exams at the required time)</w:t>
      </w:r>
      <w:r w:rsidR="001E462B" w:rsidRPr="00A57644">
        <w:rPr>
          <w:rFonts w:ascii="Arial" w:hAnsi="Arial" w:cs="Arial"/>
          <w:color w:val="000000" w:themeColor="text1"/>
          <w:sz w:val="24"/>
          <w:szCs w:val="24"/>
        </w:rPr>
        <w:t xml:space="preserve"> </w:t>
      </w:r>
    </w:p>
    <w:p w14:paraId="4F887595" w14:textId="7E70D00F" w:rsidR="001E462B" w:rsidRPr="00A57644" w:rsidRDefault="001E462B" w:rsidP="004B18EE">
      <w:pPr>
        <w:pStyle w:val="ListParagraph"/>
        <w:numPr>
          <w:ilvl w:val="0"/>
          <w:numId w:val="16"/>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Ensures that when a room is ‘designated’ as an exam room it is not used for any purpose other than conducting external exams </w:t>
      </w:r>
    </w:p>
    <w:p w14:paraId="2E257847" w14:textId="115B6FFC" w:rsidR="00775F95" w:rsidRPr="00A57644" w:rsidRDefault="00775F95" w:rsidP="004B18EE">
      <w:pPr>
        <w:pStyle w:val="ListParagraph"/>
        <w:numPr>
          <w:ilvl w:val="0"/>
          <w:numId w:val="16"/>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Ensures only a</w:t>
      </w:r>
      <w:r w:rsidR="00AC763F" w:rsidRPr="00A57644">
        <w:rPr>
          <w:rFonts w:ascii="Arial" w:hAnsi="Arial" w:cs="Arial"/>
          <w:color w:val="000000" w:themeColor="text1"/>
          <w:sz w:val="24"/>
          <w:szCs w:val="24"/>
        </w:rPr>
        <w:t>uthorised</w:t>
      </w:r>
      <w:r w:rsidRPr="00A57644">
        <w:rPr>
          <w:rFonts w:ascii="Arial" w:hAnsi="Arial" w:cs="Arial"/>
          <w:color w:val="000000" w:themeColor="text1"/>
          <w:sz w:val="24"/>
          <w:szCs w:val="24"/>
        </w:rPr>
        <w:t xml:space="preserve"> centre staff are present in exam rooms</w:t>
      </w:r>
    </w:p>
    <w:p w14:paraId="6E841841" w14:textId="29A2771B" w:rsidR="00775F95" w:rsidRPr="00A57644" w:rsidRDefault="00775F95" w:rsidP="00DF6E06">
      <w:pPr>
        <w:pStyle w:val="ListParagraph"/>
        <w:numPr>
          <w:ilvl w:val="0"/>
          <w:numId w:val="16"/>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Ensures </w:t>
      </w:r>
      <w:r w:rsidR="000C26F8" w:rsidRPr="00A57644">
        <w:rPr>
          <w:rFonts w:ascii="Arial" w:hAnsi="Arial" w:cs="Arial"/>
          <w:color w:val="000000" w:themeColor="text1"/>
          <w:sz w:val="24"/>
          <w:szCs w:val="24"/>
        </w:rPr>
        <w:t>the centre’s policy</w:t>
      </w:r>
      <w:r w:rsidRPr="00A57644">
        <w:rPr>
          <w:rFonts w:ascii="Arial" w:hAnsi="Arial" w:cs="Arial"/>
          <w:color w:val="000000" w:themeColor="text1"/>
          <w:sz w:val="24"/>
          <w:szCs w:val="24"/>
        </w:rPr>
        <w:t xml:space="preserve"> relating to food and drink that may be allowed in exam rooms is clearly communicated to candidates </w:t>
      </w:r>
    </w:p>
    <w:p w14:paraId="58C0084B" w14:textId="326EEDC0" w:rsidR="00474C88" w:rsidRPr="00A57644" w:rsidRDefault="00474C88" w:rsidP="00DF6E06">
      <w:pPr>
        <w:pStyle w:val="ListParagraph"/>
        <w:numPr>
          <w:ilvl w:val="0"/>
          <w:numId w:val="16"/>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Ensures the centre’s policy on candidates leaving the exam room temporarily is clearly communicated to candidates</w:t>
      </w:r>
    </w:p>
    <w:p w14:paraId="5CA354FF" w14:textId="3CC6EF0E" w:rsidR="00775F95" w:rsidRPr="00A57644" w:rsidRDefault="00577486" w:rsidP="000D251C">
      <w:pPr>
        <w:pStyle w:val="Headinglevel2"/>
        <w:spacing w:before="240" w:after="120" w:line="276" w:lineRule="auto"/>
        <w:ind w:firstLine="720"/>
        <w:jc w:val="both"/>
        <w:rPr>
          <w:rFonts w:ascii="Arial" w:hAnsi="Arial" w:cs="Arial"/>
          <w:color w:val="000000" w:themeColor="text1"/>
          <w:sz w:val="24"/>
        </w:rPr>
      </w:pPr>
      <w:bookmarkStart w:id="77" w:name="_Toc19462640"/>
      <w:r w:rsidRPr="00A57644">
        <w:rPr>
          <w:rFonts w:ascii="Arial" w:hAnsi="Arial" w:cs="Arial"/>
          <w:color w:val="000000" w:themeColor="text1"/>
          <w:sz w:val="24"/>
        </w:rPr>
        <w:t>F</w:t>
      </w:r>
      <w:r w:rsidR="00532767" w:rsidRPr="00A57644">
        <w:rPr>
          <w:rFonts w:ascii="Arial" w:hAnsi="Arial" w:cs="Arial"/>
          <w:color w:val="000000" w:themeColor="text1"/>
          <w:sz w:val="24"/>
        </w:rPr>
        <w:t>ood and Drink in Exam R</w:t>
      </w:r>
      <w:r w:rsidR="00775F95" w:rsidRPr="00A57644">
        <w:rPr>
          <w:rFonts w:ascii="Arial" w:hAnsi="Arial" w:cs="Arial"/>
          <w:color w:val="000000" w:themeColor="text1"/>
          <w:sz w:val="24"/>
        </w:rPr>
        <w:t>ooms</w:t>
      </w:r>
      <w:r w:rsidRPr="00A57644">
        <w:rPr>
          <w:rFonts w:ascii="Arial" w:hAnsi="Arial" w:cs="Arial"/>
          <w:color w:val="000000" w:themeColor="text1"/>
          <w:sz w:val="24"/>
        </w:rPr>
        <w:t xml:space="preserve"> </w:t>
      </w:r>
      <w:r w:rsidR="00532767" w:rsidRPr="00A57644">
        <w:rPr>
          <w:rFonts w:ascii="Arial" w:hAnsi="Arial" w:cs="Arial"/>
          <w:color w:val="000000" w:themeColor="text1"/>
          <w:sz w:val="24"/>
        </w:rPr>
        <w:t>P</w:t>
      </w:r>
      <w:r w:rsidRPr="00A57644">
        <w:rPr>
          <w:rFonts w:ascii="Arial" w:hAnsi="Arial" w:cs="Arial"/>
          <w:color w:val="000000" w:themeColor="text1"/>
          <w:sz w:val="24"/>
        </w:rPr>
        <w:t>olicy</w:t>
      </w:r>
      <w:bookmarkEnd w:id="77"/>
    </w:p>
    <w:p w14:paraId="6A06AF77" w14:textId="44B0E5E5" w:rsidR="006E0F51" w:rsidRPr="00A57644" w:rsidRDefault="005F2484" w:rsidP="006E0F51">
      <w:pPr>
        <w:pStyle w:val="ListParagraph"/>
        <w:numPr>
          <w:ilvl w:val="0"/>
          <w:numId w:val="91"/>
        </w:numPr>
        <w:spacing w:before="120" w:after="120"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F</w:t>
      </w:r>
      <w:r w:rsidR="006E0F51" w:rsidRPr="00A57644">
        <w:rPr>
          <w:rFonts w:ascii="Arial" w:hAnsi="Arial" w:cs="Arial"/>
          <w:color w:val="000000" w:themeColor="text1"/>
          <w:sz w:val="24"/>
          <w:szCs w:val="24"/>
        </w:rPr>
        <w:t xml:space="preserve">ood and drink </w:t>
      </w:r>
      <w:r w:rsidRPr="00A57644">
        <w:rPr>
          <w:rFonts w:ascii="Arial" w:hAnsi="Arial" w:cs="Arial"/>
          <w:color w:val="000000" w:themeColor="text1"/>
          <w:sz w:val="24"/>
          <w:szCs w:val="24"/>
        </w:rPr>
        <w:t xml:space="preserve">may be brought </w:t>
      </w:r>
      <w:r w:rsidR="006E0F51" w:rsidRPr="00A57644">
        <w:rPr>
          <w:rFonts w:ascii="Arial" w:hAnsi="Arial" w:cs="Arial"/>
          <w:color w:val="000000" w:themeColor="text1"/>
          <w:sz w:val="24"/>
          <w:szCs w:val="24"/>
        </w:rPr>
        <w:t xml:space="preserve">into the examination room providing that it is free from all packaging and does not distract other candidates in the room.   </w:t>
      </w:r>
    </w:p>
    <w:p w14:paraId="44F9AEB3" w14:textId="492F8C40" w:rsidR="00474C88" w:rsidRPr="00A57644" w:rsidRDefault="00474C88" w:rsidP="00474C88">
      <w:pPr>
        <w:pStyle w:val="Headinglevel2"/>
        <w:spacing w:before="240" w:after="120" w:line="276" w:lineRule="auto"/>
        <w:ind w:firstLine="720"/>
        <w:jc w:val="both"/>
        <w:rPr>
          <w:rFonts w:ascii="Arial" w:hAnsi="Arial" w:cs="Arial"/>
          <w:color w:val="000000" w:themeColor="text1"/>
          <w:sz w:val="24"/>
        </w:rPr>
      </w:pPr>
      <w:bookmarkStart w:id="78" w:name="_Toc19462641"/>
      <w:r w:rsidRPr="00A57644">
        <w:rPr>
          <w:rFonts w:ascii="Arial" w:hAnsi="Arial" w:cs="Arial"/>
          <w:color w:val="000000" w:themeColor="text1"/>
          <w:sz w:val="24"/>
        </w:rPr>
        <w:t>Policy on</w:t>
      </w:r>
      <w:r w:rsidR="00532767" w:rsidRPr="00A57644">
        <w:rPr>
          <w:rFonts w:ascii="Arial" w:hAnsi="Arial" w:cs="Arial"/>
          <w:color w:val="000000" w:themeColor="text1"/>
          <w:sz w:val="24"/>
        </w:rPr>
        <w:t xml:space="preserve"> C</w:t>
      </w:r>
      <w:r w:rsidRPr="00A57644">
        <w:rPr>
          <w:rFonts w:ascii="Arial" w:hAnsi="Arial" w:cs="Arial"/>
          <w:color w:val="000000" w:themeColor="text1"/>
          <w:sz w:val="24"/>
        </w:rPr>
        <w:t>andidates</w:t>
      </w:r>
      <w:r w:rsidR="00532767" w:rsidRPr="00A57644">
        <w:rPr>
          <w:rFonts w:ascii="Arial" w:hAnsi="Arial" w:cs="Arial"/>
          <w:color w:val="000000" w:themeColor="text1"/>
          <w:sz w:val="24"/>
        </w:rPr>
        <w:t xml:space="preserve"> Leaving the Exam Room T</w:t>
      </w:r>
      <w:r w:rsidRPr="00A57644">
        <w:rPr>
          <w:rFonts w:ascii="Arial" w:hAnsi="Arial" w:cs="Arial"/>
          <w:color w:val="000000" w:themeColor="text1"/>
          <w:sz w:val="24"/>
        </w:rPr>
        <w:t>emporarily</w:t>
      </w:r>
      <w:bookmarkEnd w:id="78"/>
      <w:r w:rsidRPr="00A57644">
        <w:rPr>
          <w:rFonts w:ascii="Arial" w:hAnsi="Arial" w:cs="Arial"/>
          <w:color w:val="000000" w:themeColor="text1"/>
          <w:sz w:val="24"/>
        </w:rPr>
        <w:t xml:space="preserve"> </w:t>
      </w:r>
    </w:p>
    <w:p w14:paraId="2882E503" w14:textId="7E6DD165" w:rsidR="006E0F51" w:rsidRDefault="006E0F51" w:rsidP="006E0F51">
      <w:pPr>
        <w:pStyle w:val="ListParagraph"/>
        <w:numPr>
          <w:ilvl w:val="0"/>
          <w:numId w:val="91"/>
        </w:numPr>
        <w:spacing w:before="120" w:after="120"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Candidates may, on occasion, need to leave the exam room temporarily, for exa</w:t>
      </w:r>
      <w:r w:rsidR="00532767" w:rsidRPr="00A57644">
        <w:rPr>
          <w:rFonts w:ascii="Arial" w:hAnsi="Arial" w:cs="Arial"/>
          <w:color w:val="000000" w:themeColor="text1"/>
          <w:sz w:val="24"/>
          <w:szCs w:val="24"/>
        </w:rPr>
        <w:t>mple: to go to the toilet, and</w:t>
      </w:r>
      <w:r w:rsidRPr="00A57644">
        <w:rPr>
          <w:rFonts w:ascii="Arial" w:hAnsi="Arial" w:cs="Arial"/>
          <w:color w:val="000000" w:themeColor="text1"/>
          <w:sz w:val="24"/>
          <w:szCs w:val="24"/>
        </w:rPr>
        <w:t xml:space="preserve"> they will be accompanied by a member of centre staff.  Invigilators will make a record of the absence, which will include the amount of time the candidate is out of the room, on the invigilation log.</w:t>
      </w:r>
      <w:r w:rsidR="0036391E">
        <w:rPr>
          <w:rFonts w:ascii="Arial" w:hAnsi="Arial" w:cs="Arial"/>
          <w:color w:val="000000" w:themeColor="text1"/>
          <w:sz w:val="24"/>
          <w:szCs w:val="24"/>
        </w:rPr>
        <w:t xml:space="preserve"> </w:t>
      </w:r>
      <w:r w:rsidRPr="00A57644">
        <w:rPr>
          <w:rFonts w:ascii="Arial" w:hAnsi="Arial" w:cs="Arial"/>
          <w:color w:val="000000" w:themeColor="text1"/>
          <w:sz w:val="24"/>
          <w:szCs w:val="24"/>
        </w:rPr>
        <w:t xml:space="preserve">The candidate will be compensated for the temporary absence and be permitted to the same amount of time lost at the end of the exam.  </w:t>
      </w:r>
    </w:p>
    <w:p w14:paraId="0CA589B3" w14:textId="77777777" w:rsidR="0036391E" w:rsidRPr="00A57644" w:rsidRDefault="0036391E" w:rsidP="0036391E">
      <w:pPr>
        <w:pStyle w:val="ListParagraph"/>
        <w:spacing w:before="120" w:after="120" w:line="276" w:lineRule="auto"/>
        <w:jc w:val="both"/>
        <w:rPr>
          <w:rFonts w:ascii="Arial" w:hAnsi="Arial" w:cs="Arial"/>
          <w:color w:val="000000" w:themeColor="text1"/>
          <w:sz w:val="24"/>
          <w:szCs w:val="24"/>
        </w:rPr>
      </w:pPr>
    </w:p>
    <w:p w14:paraId="79A71DFC" w14:textId="5533E0BD" w:rsidR="00775F95" w:rsidRPr="00A57644" w:rsidRDefault="00532767" w:rsidP="000D251C">
      <w:pPr>
        <w:spacing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lastRenderedPageBreak/>
        <w:t>Exams O</w:t>
      </w:r>
      <w:r w:rsidR="00775F95" w:rsidRPr="00A57644">
        <w:rPr>
          <w:rFonts w:ascii="Arial" w:hAnsi="Arial" w:cs="Arial"/>
          <w:b/>
          <w:color w:val="000000" w:themeColor="text1"/>
          <w:sz w:val="24"/>
          <w:szCs w:val="24"/>
        </w:rPr>
        <w:t>fficer</w:t>
      </w:r>
    </w:p>
    <w:p w14:paraId="1B36573E" w14:textId="754B5636" w:rsidR="00775F95" w:rsidRPr="00A57644" w:rsidRDefault="00775F95" w:rsidP="006E0F51">
      <w:pPr>
        <w:pStyle w:val="ListParagraph"/>
        <w:numPr>
          <w:ilvl w:val="0"/>
          <w:numId w:val="73"/>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Ensures exam rooms are set up </w:t>
      </w:r>
      <w:r w:rsidR="00A35591" w:rsidRPr="00A57644">
        <w:rPr>
          <w:rFonts w:ascii="Arial" w:hAnsi="Arial" w:cs="Arial"/>
          <w:color w:val="000000" w:themeColor="text1"/>
          <w:sz w:val="24"/>
          <w:szCs w:val="24"/>
        </w:rPr>
        <w:t xml:space="preserve">and conducted </w:t>
      </w:r>
      <w:r w:rsidRPr="00A57644">
        <w:rPr>
          <w:rFonts w:ascii="Arial" w:hAnsi="Arial" w:cs="Arial"/>
          <w:color w:val="000000" w:themeColor="text1"/>
          <w:sz w:val="24"/>
          <w:szCs w:val="24"/>
        </w:rPr>
        <w:t>as required in the regulations</w:t>
      </w:r>
    </w:p>
    <w:p w14:paraId="640345BF" w14:textId="77777777" w:rsidR="000C26F8" w:rsidRPr="00A57644" w:rsidRDefault="00775F95" w:rsidP="006E0F51">
      <w:pPr>
        <w:pStyle w:val="ListParagraph"/>
        <w:numPr>
          <w:ilvl w:val="0"/>
          <w:numId w:val="73"/>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Provides invigilators with appropriate resources to effectively conduct exams</w:t>
      </w:r>
    </w:p>
    <w:p w14:paraId="1BE55831" w14:textId="5A05EAB4" w:rsidR="00775F95" w:rsidRPr="00A57644" w:rsidRDefault="00775F95" w:rsidP="006E0F51">
      <w:pPr>
        <w:pStyle w:val="ListParagraph"/>
        <w:numPr>
          <w:ilvl w:val="0"/>
          <w:numId w:val="73"/>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Briefs invigilators on exams to be conducted on a session by session basis</w:t>
      </w:r>
      <w:r w:rsidR="00A35591" w:rsidRPr="00A57644">
        <w:rPr>
          <w:rFonts w:ascii="Arial" w:hAnsi="Arial" w:cs="Arial"/>
          <w:color w:val="000000" w:themeColor="text1"/>
          <w:sz w:val="24"/>
          <w:szCs w:val="24"/>
        </w:rPr>
        <w:t xml:space="preserve"> (including the arrangements in place for any transferred candidates</w:t>
      </w:r>
      <w:r w:rsidR="000C26F8" w:rsidRPr="00A57644">
        <w:rPr>
          <w:rFonts w:ascii="Arial" w:hAnsi="Arial" w:cs="Arial"/>
          <w:color w:val="000000" w:themeColor="text1"/>
          <w:sz w:val="24"/>
          <w:szCs w:val="24"/>
        </w:rPr>
        <w:t xml:space="preserve"> and access arrangement candidates</w:t>
      </w:r>
      <w:r w:rsidR="00A35591" w:rsidRPr="00A57644">
        <w:rPr>
          <w:rFonts w:ascii="Arial" w:hAnsi="Arial" w:cs="Arial"/>
          <w:color w:val="000000" w:themeColor="text1"/>
          <w:sz w:val="24"/>
          <w:szCs w:val="24"/>
        </w:rPr>
        <w:t>)</w:t>
      </w:r>
    </w:p>
    <w:p w14:paraId="487501A1" w14:textId="0DD61662" w:rsidR="00775F95" w:rsidRPr="00A57644" w:rsidRDefault="00775F95" w:rsidP="006E0F51">
      <w:pPr>
        <w:pStyle w:val="ListParagraph"/>
        <w:numPr>
          <w:ilvl w:val="0"/>
          <w:numId w:val="73"/>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Ensures sole invigilators have an appropriate means of summoning assistance</w:t>
      </w:r>
      <w:r w:rsidR="00F72980" w:rsidRPr="00A57644">
        <w:rPr>
          <w:rFonts w:ascii="Arial" w:hAnsi="Arial" w:cs="Arial"/>
          <w:color w:val="000000" w:themeColor="text1"/>
          <w:sz w:val="24"/>
          <w:szCs w:val="24"/>
        </w:rPr>
        <w:t xml:space="preserve"> (if this is a mobile phone, instructs the invigilator that this must be on silent mode)</w:t>
      </w:r>
    </w:p>
    <w:p w14:paraId="4E86F0FA" w14:textId="4FF62729" w:rsidR="00F72980" w:rsidRPr="00A57644" w:rsidRDefault="00F72980" w:rsidP="006E0F51">
      <w:pPr>
        <w:pStyle w:val="ListParagraph"/>
        <w:numPr>
          <w:ilvl w:val="0"/>
          <w:numId w:val="73"/>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Ensures invigilators understand they must be vigilant and remain aware of incidents or emerging situations, looking out for malpractice or candidates who may be in distress,</w:t>
      </w:r>
      <w:r w:rsidR="0036391E">
        <w:rPr>
          <w:rFonts w:ascii="Arial" w:hAnsi="Arial" w:cs="Arial"/>
          <w:color w:val="000000" w:themeColor="text1"/>
          <w:sz w:val="24"/>
          <w:szCs w:val="24"/>
        </w:rPr>
        <w:t xml:space="preserve"> </w:t>
      </w:r>
      <w:r w:rsidRPr="00A57644">
        <w:rPr>
          <w:rFonts w:ascii="Arial" w:hAnsi="Arial" w:cs="Arial"/>
          <w:color w:val="000000" w:themeColor="text1"/>
          <w:sz w:val="24"/>
          <w:szCs w:val="24"/>
        </w:rPr>
        <w:t>recording any incidents or issues on the exam room incident log</w:t>
      </w:r>
    </w:p>
    <w:p w14:paraId="4BCC4F4F" w14:textId="30552FE5" w:rsidR="00775F95" w:rsidRPr="00A57644" w:rsidRDefault="00775F95" w:rsidP="006E0F51">
      <w:pPr>
        <w:pStyle w:val="ListParagraph"/>
        <w:numPr>
          <w:ilvl w:val="0"/>
          <w:numId w:val="73"/>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Ensures invigilators understand how to deal with candidates who may need to leave the exam room temporarily</w:t>
      </w:r>
      <w:r w:rsidR="00F72980" w:rsidRPr="00A57644">
        <w:rPr>
          <w:rFonts w:ascii="Arial" w:hAnsi="Arial" w:cs="Arial"/>
          <w:color w:val="000000" w:themeColor="text1"/>
          <w:sz w:val="24"/>
          <w:szCs w:val="24"/>
        </w:rPr>
        <w:t xml:space="preserve"> and how this should be recorded on the exam room incident log</w:t>
      </w:r>
    </w:p>
    <w:p w14:paraId="780B7106" w14:textId="77777777" w:rsidR="00775F95" w:rsidRPr="00A57644" w:rsidRDefault="00775F95" w:rsidP="006E0F51">
      <w:pPr>
        <w:pStyle w:val="ListParagraph"/>
        <w:numPr>
          <w:ilvl w:val="0"/>
          <w:numId w:val="73"/>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Provides authorised exam materials which candidates are not expected to provide themselves</w:t>
      </w:r>
    </w:p>
    <w:p w14:paraId="69FBDF86" w14:textId="77777777" w:rsidR="00775F95" w:rsidRPr="00A57644" w:rsidRDefault="00775F95" w:rsidP="006E0F51">
      <w:pPr>
        <w:pStyle w:val="ListParagraph"/>
        <w:numPr>
          <w:ilvl w:val="0"/>
          <w:numId w:val="73"/>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Ensures invigilators and candidates are aware of the emergency evacuation procedure</w:t>
      </w:r>
    </w:p>
    <w:p w14:paraId="7EBB0AB1" w14:textId="77777777" w:rsidR="00775F95" w:rsidRPr="00A57644" w:rsidRDefault="00775F95" w:rsidP="006E0F51">
      <w:pPr>
        <w:pStyle w:val="ListParagraph"/>
        <w:numPr>
          <w:ilvl w:val="0"/>
          <w:numId w:val="73"/>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Ensures invigilators are aware of arrangements in place for a candidate with a disability who may need assistance if an exam room is evacuated</w:t>
      </w:r>
    </w:p>
    <w:p w14:paraId="68962188" w14:textId="312B6656" w:rsidR="00775F95" w:rsidRPr="00A57644" w:rsidRDefault="00532767" w:rsidP="000D251C">
      <w:pPr>
        <w:spacing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Senior L</w:t>
      </w:r>
      <w:r w:rsidR="00775F95" w:rsidRPr="00A57644">
        <w:rPr>
          <w:rFonts w:ascii="Arial" w:hAnsi="Arial" w:cs="Arial"/>
          <w:b/>
          <w:color w:val="000000" w:themeColor="text1"/>
          <w:sz w:val="24"/>
          <w:szCs w:val="24"/>
        </w:rPr>
        <w:t>eaders</w:t>
      </w:r>
    </w:p>
    <w:p w14:paraId="62915AB6" w14:textId="77777777" w:rsidR="00775F95" w:rsidRPr="00A57644" w:rsidRDefault="00775F95" w:rsidP="006E0F51">
      <w:pPr>
        <w:pStyle w:val="ListParagraph"/>
        <w:numPr>
          <w:ilvl w:val="0"/>
          <w:numId w:val="74"/>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Ensure a documented emergency evacuation procedure for exam rooms is in place </w:t>
      </w:r>
    </w:p>
    <w:p w14:paraId="7D51DF11" w14:textId="77777777" w:rsidR="00775F95" w:rsidRPr="00A57644" w:rsidRDefault="00775F95" w:rsidP="006E0F51">
      <w:pPr>
        <w:pStyle w:val="ListParagraph"/>
        <w:numPr>
          <w:ilvl w:val="0"/>
          <w:numId w:val="74"/>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Ensure arrangements are in place for a candidate with a disability who may need assistance if an exam room is evacuated</w:t>
      </w:r>
    </w:p>
    <w:p w14:paraId="48E77F0B" w14:textId="31492431" w:rsidR="00775F95" w:rsidRPr="00A57644" w:rsidRDefault="00532767" w:rsidP="000D251C">
      <w:pPr>
        <w:pStyle w:val="Headinglevel2"/>
        <w:spacing w:before="240" w:after="120" w:line="276" w:lineRule="auto"/>
        <w:ind w:firstLine="720"/>
        <w:jc w:val="both"/>
        <w:rPr>
          <w:rFonts w:ascii="Arial" w:hAnsi="Arial" w:cs="Arial"/>
          <w:color w:val="000000" w:themeColor="text1"/>
          <w:sz w:val="24"/>
        </w:rPr>
      </w:pPr>
      <w:bookmarkStart w:id="79" w:name="_Toc19462642"/>
      <w:r w:rsidRPr="00A57644">
        <w:rPr>
          <w:rFonts w:ascii="Arial" w:hAnsi="Arial" w:cs="Arial"/>
          <w:color w:val="000000" w:themeColor="text1"/>
          <w:sz w:val="24"/>
        </w:rPr>
        <w:t>Emergency Evacuation P</w:t>
      </w:r>
      <w:r w:rsidR="00775F95" w:rsidRPr="00A57644">
        <w:rPr>
          <w:rFonts w:ascii="Arial" w:hAnsi="Arial" w:cs="Arial"/>
          <w:color w:val="000000" w:themeColor="text1"/>
          <w:sz w:val="24"/>
        </w:rPr>
        <w:t>olicy</w:t>
      </w:r>
      <w:bookmarkEnd w:id="79"/>
      <w:r w:rsidRPr="00A57644">
        <w:rPr>
          <w:rFonts w:ascii="Arial" w:hAnsi="Arial" w:cs="Arial"/>
          <w:color w:val="000000" w:themeColor="text1"/>
          <w:sz w:val="24"/>
        </w:rPr>
        <w:t xml:space="preserve"> </w:t>
      </w:r>
    </w:p>
    <w:p w14:paraId="467025BA" w14:textId="77777777" w:rsidR="006E0F51" w:rsidRPr="00A57644" w:rsidRDefault="006E0F51" w:rsidP="006E0F51">
      <w:pPr>
        <w:spacing w:before="120" w:after="120" w:line="276" w:lineRule="auto"/>
        <w:jc w:val="both"/>
        <w:rPr>
          <w:rFonts w:ascii="Arial" w:hAnsi="Arial" w:cs="Arial"/>
          <w:color w:val="000000" w:themeColor="text1"/>
          <w:sz w:val="24"/>
          <w:szCs w:val="24"/>
        </w:rPr>
      </w:pPr>
      <w:r w:rsidRPr="00A57644">
        <w:rPr>
          <w:rFonts w:ascii="Arial" w:hAnsi="Arial" w:cs="Arial"/>
          <w:b/>
          <w:bCs/>
          <w:color w:val="000000" w:themeColor="text1"/>
          <w:sz w:val="24"/>
          <w:szCs w:val="24"/>
          <w:u w:val="single"/>
        </w:rPr>
        <w:t>IN THE EVENT OF FIRE</w:t>
      </w:r>
    </w:p>
    <w:p w14:paraId="57642C35" w14:textId="77777777" w:rsidR="006E0F51" w:rsidRPr="00A57644" w:rsidRDefault="006E0F51" w:rsidP="006E0F51">
      <w:pPr>
        <w:spacing w:before="120" w:after="120"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In the event of discovering a fire, raise the alarm immediately, break glass and evacuate the building.  The fire alarm is a continuous ringing of the bell.</w:t>
      </w:r>
    </w:p>
    <w:p w14:paraId="3900CCB7" w14:textId="77777777" w:rsidR="006E0F51" w:rsidRPr="00A57644" w:rsidRDefault="006E0F51" w:rsidP="006E0F51">
      <w:pPr>
        <w:spacing w:before="120" w:after="120" w:line="276" w:lineRule="auto"/>
        <w:jc w:val="both"/>
        <w:rPr>
          <w:rFonts w:ascii="Arial" w:hAnsi="Arial" w:cs="Arial"/>
          <w:color w:val="000000" w:themeColor="text1"/>
          <w:sz w:val="24"/>
          <w:szCs w:val="24"/>
        </w:rPr>
      </w:pPr>
      <w:r w:rsidRPr="00A57644">
        <w:rPr>
          <w:rFonts w:ascii="Arial" w:hAnsi="Arial" w:cs="Arial"/>
          <w:b/>
          <w:bCs/>
          <w:color w:val="000000" w:themeColor="text1"/>
          <w:sz w:val="24"/>
          <w:szCs w:val="24"/>
        </w:rPr>
        <w:t xml:space="preserve">Immediate action </w:t>
      </w:r>
    </w:p>
    <w:p w14:paraId="6EBA4BB0" w14:textId="77777777" w:rsidR="006E0F51" w:rsidRPr="00A57644" w:rsidRDefault="006E0F51" w:rsidP="006E0F51">
      <w:pPr>
        <w:spacing w:before="120" w:after="120"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When the fire alarm rings, Invigilators should proceed as follows:</w:t>
      </w:r>
    </w:p>
    <w:p w14:paraId="7BF69C84" w14:textId="77777777" w:rsidR="006E0F51" w:rsidRPr="00A57644" w:rsidRDefault="006E0F51" w:rsidP="006E0F51">
      <w:pPr>
        <w:pStyle w:val="ListParagraph"/>
        <w:numPr>
          <w:ilvl w:val="0"/>
          <w:numId w:val="85"/>
        </w:numPr>
        <w:tabs>
          <w:tab w:val="left" w:pos="720"/>
        </w:tabs>
        <w:autoSpaceDE w:val="0"/>
        <w:autoSpaceDN w:val="0"/>
        <w:adjustRightInd w:val="0"/>
        <w:spacing w:after="0"/>
        <w:rPr>
          <w:rFonts w:ascii="Arial" w:hAnsi="Arial" w:cs="Arial"/>
          <w:color w:val="000000" w:themeColor="text1"/>
          <w:sz w:val="24"/>
          <w:szCs w:val="24"/>
        </w:rPr>
      </w:pPr>
      <w:r w:rsidRPr="00A57644">
        <w:rPr>
          <w:rFonts w:ascii="Arial" w:hAnsi="Arial" w:cs="Arial"/>
          <w:color w:val="000000" w:themeColor="text1"/>
          <w:sz w:val="24"/>
          <w:szCs w:val="24"/>
        </w:rPr>
        <w:t>Make a note of the time of the interruption on the Invigilation log.</w:t>
      </w:r>
    </w:p>
    <w:p w14:paraId="3EDF5E47" w14:textId="77777777" w:rsidR="006E0F51" w:rsidRPr="00A57644" w:rsidRDefault="006E0F51" w:rsidP="006E0F51">
      <w:pPr>
        <w:pStyle w:val="ListParagraph"/>
        <w:numPr>
          <w:ilvl w:val="0"/>
          <w:numId w:val="85"/>
        </w:numPr>
        <w:spacing w:before="120" w:after="120"/>
        <w:jc w:val="both"/>
        <w:rPr>
          <w:rFonts w:ascii="Arial" w:hAnsi="Arial" w:cs="Arial"/>
          <w:color w:val="000000" w:themeColor="text1"/>
          <w:sz w:val="24"/>
          <w:szCs w:val="24"/>
        </w:rPr>
      </w:pPr>
      <w:r w:rsidRPr="00A57644">
        <w:rPr>
          <w:rFonts w:ascii="Arial" w:hAnsi="Arial" w:cs="Arial"/>
          <w:color w:val="000000" w:themeColor="text1"/>
          <w:sz w:val="24"/>
          <w:szCs w:val="24"/>
        </w:rPr>
        <w:t>Stop the candidates from writing.</w:t>
      </w:r>
    </w:p>
    <w:p w14:paraId="1013612F" w14:textId="55138B74" w:rsidR="00F31E2D" w:rsidRPr="00F14F57" w:rsidRDefault="006E0F51" w:rsidP="00F31E2D">
      <w:pPr>
        <w:pStyle w:val="ListParagraph"/>
        <w:numPr>
          <w:ilvl w:val="0"/>
          <w:numId w:val="85"/>
        </w:numPr>
        <w:spacing w:before="120" w:after="120"/>
        <w:jc w:val="both"/>
        <w:rPr>
          <w:rFonts w:ascii="Arial" w:hAnsi="Arial" w:cs="Arial"/>
          <w:color w:val="000000" w:themeColor="text1"/>
          <w:sz w:val="24"/>
          <w:szCs w:val="24"/>
        </w:rPr>
      </w:pPr>
      <w:r w:rsidRPr="00A57644">
        <w:rPr>
          <w:rFonts w:ascii="Arial" w:hAnsi="Arial" w:cs="Arial"/>
          <w:color w:val="000000" w:themeColor="text1"/>
          <w:sz w:val="24"/>
          <w:szCs w:val="24"/>
        </w:rPr>
        <w:t>Collect the attendance register</w:t>
      </w:r>
      <w:r w:rsidRPr="00F14F57">
        <w:rPr>
          <w:rFonts w:ascii="Arial" w:hAnsi="Arial" w:cs="Arial"/>
          <w:color w:val="000000" w:themeColor="text1"/>
          <w:sz w:val="24"/>
          <w:szCs w:val="24"/>
        </w:rPr>
        <w:t>.</w:t>
      </w:r>
      <w:r w:rsidR="00F31E2D" w:rsidRPr="00F14F57">
        <w:rPr>
          <w:rFonts w:ascii="Arial" w:hAnsi="Arial" w:cs="Arial"/>
          <w:color w:val="000000" w:themeColor="text1"/>
          <w:sz w:val="24"/>
          <w:szCs w:val="24"/>
        </w:rPr>
        <w:t xml:space="preserve"> (in order to ensure all candidates are present)</w:t>
      </w:r>
    </w:p>
    <w:p w14:paraId="60DE613E" w14:textId="5165DE1D" w:rsidR="00F31E2D" w:rsidRPr="00F14F57" w:rsidRDefault="00F31E2D" w:rsidP="00F31E2D">
      <w:pPr>
        <w:pStyle w:val="ListParagraph"/>
        <w:numPr>
          <w:ilvl w:val="0"/>
          <w:numId w:val="85"/>
        </w:numPr>
        <w:spacing w:before="120" w:after="120"/>
        <w:jc w:val="both"/>
        <w:rPr>
          <w:rFonts w:ascii="Arial" w:hAnsi="Arial" w:cs="Arial"/>
          <w:color w:val="000000" w:themeColor="text1"/>
          <w:sz w:val="24"/>
          <w:szCs w:val="24"/>
        </w:rPr>
      </w:pPr>
      <w:r w:rsidRPr="00F14F57">
        <w:rPr>
          <w:rFonts w:ascii="Arial" w:hAnsi="Arial" w:cs="Arial"/>
          <w:color w:val="000000" w:themeColor="text1"/>
          <w:sz w:val="24"/>
          <w:szCs w:val="24"/>
        </w:rPr>
        <w:t>Evacuate the examination room in line with the instructions given by the appropriate authority.</w:t>
      </w:r>
    </w:p>
    <w:p w14:paraId="55926013" w14:textId="77777777" w:rsidR="006E0F51" w:rsidRPr="00F14F57" w:rsidRDefault="006E0F51" w:rsidP="006E0F51">
      <w:pPr>
        <w:pStyle w:val="ListParagraph"/>
        <w:numPr>
          <w:ilvl w:val="0"/>
          <w:numId w:val="85"/>
        </w:numPr>
        <w:tabs>
          <w:tab w:val="left" w:pos="720"/>
        </w:tabs>
        <w:autoSpaceDE w:val="0"/>
        <w:autoSpaceDN w:val="0"/>
        <w:adjustRightInd w:val="0"/>
        <w:spacing w:after="0"/>
        <w:rPr>
          <w:rFonts w:ascii="Arial" w:hAnsi="Arial" w:cs="Arial"/>
          <w:color w:val="000000" w:themeColor="text1"/>
          <w:sz w:val="24"/>
          <w:szCs w:val="24"/>
        </w:rPr>
      </w:pPr>
      <w:r w:rsidRPr="00F14F57">
        <w:rPr>
          <w:rFonts w:ascii="Arial" w:hAnsi="Arial" w:cs="Arial"/>
          <w:color w:val="000000" w:themeColor="text1"/>
          <w:sz w:val="24"/>
          <w:szCs w:val="24"/>
        </w:rPr>
        <w:t xml:space="preserve">Advise candidates to close their answer booklet and leave all question papers and scripts in the examination room.  </w:t>
      </w:r>
    </w:p>
    <w:p w14:paraId="6B7CAF10" w14:textId="77777777" w:rsidR="006E0F51" w:rsidRPr="00F14F57" w:rsidRDefault="006E0F51" w:rsidP="006E0F51">
      <w:pPr>
        <w:pStyle w:val="ListParagraph"/>
        <w:numPr>
          <w:ilvl w:val="0"/>
          <w:numId w:val="85"/>
        </w:numPr>
        <w:tabs>
          <w:tab w:val="left" w:pos="720"/>
        </w:tabs>
        <w:autoSpaceDE w:val="0"/>
        <w:autoSpaceDN w:val="0"/>
        <w:adjustRightInd w:val="0"/>
        <w:spacing w:after="0"/>
        <w:rPr>
          <w:rFonts w:ascii="Arial" w:hAnsi="Arial" w:cs="Arial"/>
          <w:color w:val="000000" w:themeColor="text1"/>
          <w:sz w:val="24"/>
          <w:szCs w:val="24"/>
        </w:rPr>
      </w:pPr>
      <w:r w:rsidRPr="00F14F57">
        <w:rPr>
          <w:rFonts w:ascii="Arial" w:hAnsi="Arial" w:cs="Arial"/>
          <w:color w:val="000000" w:themeColor="text1"/>
          <w:sz w:val="24"/>
          <w:szCs w:val="24"/>
        </w:rPr>
        <w:t>Advise candidates they are still under exam conditions and should remain in silence.</w:t>
      </w:r>
    </w:p>
    <w:p w14:paraId="3C5FFB4A" w14:textId="01922A4A" w:rsidR="00F31E2D" w:rsidRPr="00F14F57" w:rsidRDefault="00F31E2D" w:rsidP="006E0F51">
      <w:pPr>
        <w:pStyle w:val="ListParagraph"/>
        <w:numPr>
          <w:ilvl w:val="0"/>
          <w:numId w:val="85"/>
        </w:numPr>
        <w:spacing w:before="120" w:after="120" w:line="276" w:lineRule="auto"/>
        <w:jc w:val="both"/>
        <w:rPr>
          <w:rFonts w:ascii="Arial" w:hAnsi="Arial" w:cs="Arial"/>
          <w:color w:val="000000" w:themeColor="text1"/>
          <w:sz w:val="24"/>
          <w:szCs w:val="24"/>
        </w:rPr>
      </w:pPr>
      <w:r w:rsidRPr="00F14F57">
        <w:rPr>
          <w:rFonts w:ascii="Arial" w:hAnsi="Arial" w:cs="Arial"/>
          <w:color w:val="000000" w:themeColor="text1"/>
          <w:sz w:val="24"/>
          <w:szCs w:val="24"/>
        </w:rPr>
        <w:t>Making sure that the candidates are supervised as closely as possible while they are out of the examination room to make sure there is no discussion about the examination.</w:t>
      </w:r>
    </w:p>
    <w:p w14:paraId="2954E3D0" w14:textId="4C06CFD5" w:rsidR="006E0F51" w:rsidRPr="00F14F57" w:rsidRDefault="006E0F51" w:rsidP="006E0F51">
      <w:pPr>
        <w:pStyle w:val="ListParagraph"/>
        <w:numPr>
          <w:ilvl w:val="0"/>
          <w:numId w:val="85"/>
        </w:numPr>
        <w:spacing w:before="120" w:after="120" w:line="276" w:lineRule="auto"/>
        <w:jc w:val="both"/>
        <w:rPr>
          <w:rFonts w:ascii="Arial" w:hAnsi="Arial" w:cs="Arial"/>
          <w:color w:val="000000" w:themeColor="text1"/>
          <w:sz w:val="24"/>
          <w:szCs w:val="24"/>
        </w:rPr>
      </w:pPr>
      <w:r w:rsidRPr="00F14F57">
        <w:rPr>
          <w:rFonts w:ascii="Arial" w:hAnsi="Arial" w:cs="Arial"/>
          <w:color w:val="000000" w:themeColor="text1"/>
          <w:sz w:val="24"/>
          <w:szCs w:val="24"/>
        </w:rPr>
        <w:t xml:space="preserve">Invigilators should lead candidates to the </w:t>
      </w:r>
      <w:r w:rsidR="00612471" w:rsidRPr="00F14F57">
        <w:rPr>
          <w:rFonts w:ascii="Arial" w:hAnsi="Arial" w:cs="Arial"/>
          <w:color w:val="000000" w:themeColor="text1"/>
          <w:sz w:val="24"/>
          <w:szCs w:val="24"/>
        </w:rPr>
        <w:t>tennis courts</w:t>
      </w:r>
      <w:r w:rsidRPr="00F14F57">
        <w:rPr>
          <w:rFonts w:ascii="Arial" w:hAnsi="Arial" w:cs="Arial"/>
          <w:color w:val="000000" w:themeColor="text1"/>
          <w:sz w:val="24"/>
          <w:szCs w:val="24"/>
        </w:rPr>
        <w:t xml:space="preserve"> in single file, keeping to the left.  Use the shortest possible route.</w:t>
      </w:r>
    </w:p>
    <w:p w14:paraId="7E66B563" w14:textId="0E8A1AE3" w:rsidR="00F31E2D" w:rsidRPr="00F14F57" w:rsidRDefault="00F31E2D" w:rsidP="00F31E2D">
      <w:pPr>
        <w:pStyle w:val="ListParagraph"/>
        <w:numPr>
          <w:ilvl w:val="0"/>
          <w:numId w:val="85"/>
        </w:numPr>
        <w:spacing w:before="120" w:after="120" w:line="276" w:lineRule="auto"/>
        <w:jc w:val="both"/>
        <w:rPr>
          <w:rFonts w:ascii="Arial" w:hAnsi="Arial" w:cs="Arial"/>
          <w:color w:val="000000" w:themeColor="text1"/>
          <w:sz w:val="24"/>
          <w:szCs w:val="24"/>
        </w:rPr>
      </w:pPr>
      <w:r w:rsidRPr="00F14F57">
        <w:rPr>
          <w:rFonts w:ascii="Arial" w:hAnsi="Arial" w:cs="Arial"/>
          <w:color w:val="000000" w:themeColor="text1"/>
          <w:sz w:val="24"/>
          <w:szCs w:val="24"/>
        </w:rPr>
        <w:t>Make a note of the time of the interruption and how long it lasted.</w:t>
      </w:r>
    </w:p>
    <w:p w14:paraId="38B464BA" w14:textId="77777777" w:rsidR="006E0F51" w:rsidRPr="00A57644" w:rsidRDefault="006E0F51" w:rsidP="006E0F51">
      <w:pPr>
        <w:pStyle w:val="ListParagraph"/>
        <w:numPr>
          <w:ilvl w:val="0"/>
          <w:numId w:val="85"/>
        </w:numPr>
        <w:spacing w:before="120" w:after="120"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Assemble pupils in same order as the seating plan, within the tennis court areas.</w:t>
      </w:r>
    </w:p>
    <w:p w14:paraId="7B88F5F4" w14:textId="77777777" w:rsidR="006E0F51" w:rsidRDefault="006E0F51" w:rsidP="006E0F51">
      <w:pPr>
        <w:spacing w:before="120" w:after="120"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Invigilators are responsible for making sure that the candidates are supervised as closely as possible while they are out of the examination room to make sure there is no discussion about the examination.  </w:t>
      </w:r>
    </w:p>
    <w:p w14:paraId="31584430" w14:textId="2F9CE294" w:rsidR="00F31E2D" w:rsidRPr="00F14F57" w:rsidRDefault="00F31E2D" w:rsidP="006E0F51">
      <w:pPr>
        <w:spacing w:before="120" w:after="120" w:line="276" w:lineRule="auto"/>
        <w:jc w:val="both"/>
        <w:rPr>
          <w:rFonts w:ascii="Arial" w:hAnsi="Arial" w:cs="Arial"/>
          <w:color w:val="000000" w:themeColor="text1"/>
          <w:sz w:val="24"/>
          <w:szCs w:val="24"/>
        </w:rPr>
      </w:pPr>
      <w:r w:rsidRPr="00F14F57">
        <w:rPr>
          <w:rFonts w:ascii="Arial" w:hAnsi="Arial" w:cs="Arial"/>
          <w:color w:val="000000" w:themeColor="text1"/>
          <w:sz w:val="24"/>
          <w:szCs w:val="24"/>
        </w:rPr>
        <w:lastRenderedPageBreak/>
        <w:t xml:space="preserve">Once the exam has resumed the candidates will be given the full allocated time for the examination. </w:t>
      </w:r>
    </w:p>
    <w:p w14:paraId="796E3154" w14:textId="2710DE4B" w:rsidR="00F31E2D" w:rsidRPr="00F14F57" w:rsidRDefault="00F31E2D" w:rsidP="006E0F51">
      <w:pPr>
        <w:spacing w:before="120" w:after="120" w:line="276" w:lineRule="auto"/>
        <w:jc w:val="both"/>
        <w:rPr>
          <w:rFonts w:ascii="Arial" w:hAnsi="Arial" w:cs="Arial"/>
          <w:color w:val="000000" w:themeColor="text1"/>
          <w:sz w:val="24"/>
          <w:szCs w:val="24"/>
        </w:rPr>
      </w:pPr>
      <w:r w:rsidRPr="00F14F57">
        <w:rPr>
          <w:rFonts w:ascii="Arial" w:hAnsi="Arial" w:cs="Arial"/>
          <w:color w:val="000000" w:themeColor="text1"/>
          <w:sz w:val="24"/>
          <w:szCs w:val="24"/>
        </w:rPr>
        <w:t>If there are only a few candidates, the invigilators will consider the possibility of taking the candidates (with question papers and script) to another place to finish the examination. This decision will be made in conjunction with the Head of Centre and Exams Officer.</w:t>
      </w:r>
    </w:p>
    <w:p w14:paraId="459BA67A" w14:textId="37E8EC0B" w:rsidR="00F31E2D" w:rsidRPr="00A57644" w:rsidRDefault="00F31E2D" w:rsidP="006E0F51">
      <w:pPr>
        <w:spacing w:before="120" w:after="120" w:line="276" w:lineRule="auto"/>
        <w:jc w:val="both"/>
        <w:rPr>
          <w:rFonts w:ascii="Arial" w:hAnsi="Arial" w:cs="Arial"/>
          <w:color w:val="000000" w:themeColor="text1"/>
          <w:sz w:val="24"/>
          <w:szCs w:val="24"/>
        </w:rPr>
      </w:pPr>
      <w:r w:rsidRPr="00F14F57">
        <w:rPr>
          <w:rFonts w:ascii="Arial" w:hAnsi="Arial" w:cs="Arial"/>
          <w:color w:val="000000" w:themeColor="text1"/>
          <w:sz w:val="24"/>
          <w:szCs w:val="24"/>
        </w:rPr>
        <w:t>A full report of the incident and of the action taken, and send to the relevant awarding body.</w:t>
      </w:r>
    </w:p>
    <w:p w14:paraId="50508F4B" w14:textId="77777777" w:rsidR="006E0F51" w:rsidRPr="00A57644" w:rsidRDefault="006E0F51" w:rsidP="006E0F51">
      <w:pPr>
        <w:spacing w:before="120" w:after="120" w:line="276" w:lineRule="auto"/>
        <w:jc w:val="both"/>
        <w:rPr>
          <w:rFonts w:ascii="Arial" w:hAnsi="Arial" w:cs="Arial"/>
          <w:color w:val="000000" w:themeColor="text1"/>
          <w:sz w:val="24"/>
          <w:szCs w:val="24"/>
        </w:rPr>
      </w:pPr>
      <w:r w:rsidRPr="00A57644">
        <w:rPr>
          <w:rFonts w:ascii="Arial" w:hAnsi="Arial" w:cs="Arial"/>
          <w:b/>
          <w:bCs/>
          <w:color w:val="000000" w:themeColor="text1"/>
          <w:sz w:val="24"/>
          <w:szCs w:val="24"/>
        </w:rPr>
        <w:t>AT NO POINT SHOULD ANY PERSON GO BACK INTO THE SCHOOL FOR ANY REASON UNTIL IT IS DECLARED SAFE TO DO SO.</w:t>
      </w:r>
    </w:p>
    <w:p w14:paraId="3D96219D" w14:textId="77777777" w:rsidR="006E0F51" w:rsidRPr="00A57644" w:rsidRDefault="006E0F51" w:rsidP="006E0F51">
      <w:pPr>
        <w:spacing w:before="120" w:after="120"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When the alert is over, the Head of Centre or one of the SLT will announce all is clear.  Invigilators should then lead their candidates back to their exam room in an orderly fashion and resume the exam as quickly and calmly as possible allow the candidates the full working time set for the examination.</w:t>
      </w:r>
    </w:p>
    <w:p w14:paraId="4394570E" w14:textId="77777777" w:rsidR="006E0F51" w:rsidRPr="00A57644" w:rsidRDefault="006E0F51" w:rsidP="006E0F51">
      <w:pPr>
        <w:spacing w:before="120" w:after="120"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Details of the length and nature of the interruption must be recorded on the Invigilation log so that the EO can make a full report of the incident and of the action taken, and send to the exam board.  </w:t>
      </w:r>
    </w:p>
    <w:p w14:paraId="2CDC97D1" w14:textId="77777777" w:rsidR="006E0F51" w:rsidRPr="00A57644" w:rsidRDefault="006E0F51" w:rsidP="006E0F51">
      <w:pPr>
        <w:spacing w:before="120" w:after="120" w:line="276" w:lineRule="auto"/>
        <w:jc w:val="both"/>
        <w:rPr>
          <w:rFonts w:ascii="Arial" w:hAnsi="Arial" w:cs="Arial"/>
          <w:color w:val="000000" w:themeColor="text1"/>
          <w:sz w:val="24"/>
          <w:szCs w:val="24"/>
        </w:rPr>
      </w:pPr>
      <w:r w:rsidRPr="00A57644">
        <w:rPr>
          <w:rFonts w:ascii="Arial" w:hAnsi="Arial" w:cs="Arial"/>
          <w:b/>
          <w:bCs/>
          <w:color w:val="000000" w:themeColor="text1"/>
          <w:sz w:val="24"/>
          <w:szCs w:val="24"/>
          <w:u w:val="single"/>
        </w:rPr>
        <w:t>IN THE EVENT OF LOCKDOWN</w:t>
      </w:r>
    </w:p>
    <w:p w14:paraId="25B8FDB3" w14:textId="21A46D99" w:rsidR="006E0F51" w:rsidRPr="00A57644" w:rsidRDefault="006E0F51" w:rsidP="006E0F51">
      <w:pPr>
        <w:spacing w:before="120" w:after="120"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In a lockdown staff and pupils should remain in the school building and all doors leading outside should be locked</w:t>
      </w:r>
      <w:r w:rsidR="0036391E">
        <w:rPr>
          <w:rFonts w:ascii="Arial" w:hAnsi="Arial" w:cs="Arial"/>
          <w:color w:val="000000" w:themeColor="text1"/>
          <w:sz w:val="24"/>
          <w:szCs w:val="24"/>
        </w:rPr>
        <w:t xml:space="preserve"> </w:t>
      </w:r>
      <w:r w:rsidR="0036391E" w:rsidRPr="00F14F57">
        <w:rPr>
          <w:rFonts w:ascii="Arial" w:hAnsi="Arial" w:cs="Arial"/>
          <w:color w:val="000000" w:themeColor="text1"/>
          <w:sz w:val="24"/>
          <w:szCs w:val="24"/>
        </w:rPr>
        <w:t>and blinds/curtains closed</w:t>
      </w:r>
      <w:r w:rsidRPr="00F14F57">
        <w:rPr>
          <w:rFonts w:ascii="Arial" w:hAnsi="Arial" w:cs="Arial"/>
          <w:color w:val="000000" w:themeColor="text1"/>
          <w:sz w:val="24"/>
          <w:szCs w:val="24"/>
        </w:rPr>
        <w:t>.</w:t>
      </w:r>
      <w:r w:rsidRPr="00A57644">
        <w:rPr>
          <w:rFonts w:ascii="Arial" w:hAnsi="Arial" w:cs="Arial"/>
          <w:color w:val="000000" w:themeColor="text1"/>
          <w:sz w:val="24"/>
          <w:szCs w:val="24"/>
        </w:rPr>
        <w:t xml:space="preserve"> No one should be allowed to</w:t>
      </w:r>
      <w:r w:rsidR="00E812EB" w:rsidRPr="00A57644">
        <w:rPr>
          <w:rFonts w:ascii="Arial" w:hAnsi="Arial" w:cs="Arial"/>
          <w:color w:val="000000" w:themeColor="text1"/>
          <w:sz w:val="24"/>
          <w:szCs w:val="24"/>
        </w:rPr>
        <w:t xml:space="preserve"> enter or leave the building; and</w:t>
      </w:r>
      <w:r w:rsidRPr="00A57644">
        <w:rPr>
          <w:rFonts w:ascii="Arial" w:hAnsi="Arial" w:cs="Arial"/>
          <w:color w:val="000000" w:themeColor="text1"/>
          <w:sz w:val="24"/>
          <w:szCs w:val="24"/>
        </w:rPr>
        <w:t xml:space="preserve"> the examination should continue as usual.  </w:t>
      </w:r>
    </w:p>
    <w:p w14:paraId="44E98E86" w14:textId="77777777" w:rsidR="006E0F51" w:rsidRPr="00A57644" w:rsidRDefault="006E0F51" w:rsidP="006E0F51">
      <w:pPr>
        <w:spacing w:before="120" w:after="120"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In the event of a Lockdown being instigated, an announcement will be made over the School Tannoy system:</w:t>
      </w:r>
    </w:p>
    <w:p w14:paraId="4F0D83FE" w14:textId="77777777" w:rsidR="006E0F51" w:rsidRPr="00A57644" w:rsidRDefault="006E0F51" w:rsidP="006E0F51">
      <w:pPr>
        <w:spacing w:before="120" w:after="120" w:line="276" w:lineRule="auto"/>
        <w:jc w:val="both"/>
        <w:rPr>
          <w:rFonts w:ascii="Arial" w:hAnsi="Arial" w:cs="Arial"/>
          <w:color w:val="000000" w:themeColor="text1"/>
          <w:sz w:val="24"/>
          <w:szCs w:val="24"/>
        </w:rPr>
      </w:pPr>
      <w:r w:rsidRPr="00A57644">
        <w:rPr>
          <w:rFonts w:ascii="Arial" w:hAnsi="Arial" w:cs="Arial"/>
          <w:i/>
          <w:iCs/>
          <w:color w:val="000000" w:themeColor="text1"/>
          <w:sz w:val="24"/>
          <w:szCs w:val="24"/>
        </w:rPr>
        <w:t>“This is a Lockdown Drill”</w:t>
      </w:r>
    </w:p>
    <w:p w14:paraId="548D94E5" w14:textId="77777777" w:rsidR="006E0F51" w:rsidRPr="00A57644" w:rsidRDefault="006E0F51" w:rsidP="006E0F51">
      <w:pPr>
        <w:spacing w:before="120" w:after="120" w:line="276" w:lineRule="auto"/>
        <w:jc w:val="both"/>
        <w:rPr>
          <w:rFonts w:ascii="Arial" w:hAnsi="Arial" w:cs="Arial"/>
          <w:b/>
          <w:bCs/>
          <w:color w:val="000000" w:themeColor="text1"/>
          <w:sz w:val="24"/>
          <w:szCs w:val="24"/>
        </w:rPr>
      </w:pPr>
      <w:r w:rsidRPr="00A57644">
        <w:rPr>
          <w:rFonts w:ascii="Arial" w:hAnsi="Arial" w:cs="Arial"/>
          <w:b/>
          <w:bCs/>
          <w:color w:val="000000" w:themeColor="text1"/>
          <w:sz w:val="24"/>
          <w:szCs w:val="24"/>
        </w:rPr>
        <w:t xml:space="preserve">Immediate action </w:t>
      </w:r>
    </w:p>
    <w:p w14:paraId="5695E510" w14:textId="77777777" w:rsidR="006E0F51" w:rsidRPr="00A57644" w:rsidRDefault="006E0F51" w:rsidP="006E0F51">
      <w:pPr>
        <w:pStyle w:val="ListParagraph"/>
        <w:numPr>
          <w:ilvl w:val="0"/>
          <w:numId w:val="86"/>
        </w:numPr>
        <w:tabs>
          <w:tab w:val="left" w:pos="720"/>
        </w:tabs>
        <w:autoSpaceDE w:val="0"/>
        <w:autoSpaceDN w:val="0"/>
        <w:adjustRightInd w:val="0"/>
        <w:spacing w:after="0"/>
        <w:rPr>
          <w:rFonts w:ascii="Arial" w:hAnsi="Arial" w:cs="Arial"/>
          <w:color w:val="000000" w:themeColor="text1"/>
          <w:sz w:val="24"/>
          <w:szCs w:val="24"/>
        </w:rPr>
      </w:pPr>
      <w:r w:rsidRPr="00A57644">
        <w:rPr>
          <w:rFonts w:ascii="Arial" w:hAnsi="Arial" w:cs="Arial"/>
          <w:color w:val="000000" w:themeColor="text1"/>
          <w:sz w:val="24"/>
          <w:szCs w:val="24"/>
        </w:rPr>
        <w:t>Make a note of the time of the interruption on the Invigilation log.</w:t>
      </w:r>
    </w:p>
    <w:p w14:paraId="4F8188C7" w14:textId="77777777" w:rsidR="006E0F51" w:rsidRPr="00A57644" w:rsidRDefault="006E0F51" w:rsidP="006E0F51">
      <w:pPr>
        <w:pStyle w:val="ListParagraph"/>
        <w:numPr>
          <w:ilvl w:val="0"/>
          <w:numId w:val="86"/>
        </w:numPr>
        <w:spacing w:before="120" w:after="120"/>
        <w:jc w:val="both"/>
        <w:rPr>
          <w:rFonts w:ascii="Arial" w:hAnsi="Arial" w:cs="Arial"/>
          <w:color w:val="000000" w:themeColor="text1"/>
          <w:sz w:val="24"/>
          <w:szCs w:val="24"/>
        </w:rPr>
      </w:pPr>
      <w:r w:rsidRPr="00A57644">
        <w:rPr>
          <w:rFonts w:ascii="Arial" w:hAnsi="Arial" w:cs="Arial"/>
          <w:color w:val="000000" w:themeColor="text1"/>
          <w:sz w:val="24"/>
          <w:szCs w:val="24"/>
        </w:rPr>
        <w:t xml:space="preserve">Advise the candidates to continue as normal.  </w:t>
      </w:r>
    </w:p>
    <w:p w14:paraId="37691EB3" w14:textId="77777777" w:rsidR="006E0F51" w:rsidRPr="00A57644" w:rsidRDefault="006E0F51" w:rsidP="006E0F51">
      <w:pPr>
        <w:pStyle w:val="ListParagraph"/>
        <w:numPr>
          <w:ilvl w:val="0"/>
          <w:numId w:val="86"/>
        </w:numPr>
        <w:spacing w:before="120" w:after="120"/>
        <w:jc w:val="both"/>
        <w:rPr>
          <w:rFonts w:ascii="Arial" w:hAnsi="Arial" w:cs="Arial"/>
          <w:color w:val="000000" w:themeColor="text1"/>
          <w:sz w:val="24"/>
          <w:szCs w:val="24"/>
        </w:rPr>
      </w:pPr>
      <w:r w:rsidRPr="00A57644">
        <w:rPr>
          <w:rFonts w:ascii="Arial" w:hAnsi="Arial" w:cs="Arial"/>
          <w:color w:val="000000" w:themeColor="text1"/>
          <w:sz w:val="24"/>
          <w:szCs w:val="24"/>
        </w:rPr>
        <w:t xml:space="preserve">Invigilators should check that any external doors or windows in the exam room are closed and locked.  </w:t>
      </w:r>
    </w:p>
    <w:p w14:paraId="56CB7BCA" w14:textId="77777777" w:rsidR="006E0F51" w:rsidRPr="00A57644" w:rsidRDefault="006E0F51" w:rsidP="006E0F51">
      <w:pPr>
        <w:spacing w:before="120" w:after="120"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All staff and pupils remain in building and free movement may be permitted within the building dependent upon circumstances. </w:t>
      </w:r>
    </w:p>
    <w:p w14:paraId="5758C827" w14:textId="77777777" w:rsidR="006E0F51" w:rsidRPr="00A57644" w:rsidRDefault="006E0F51" w:rsidP="006E0F51">
      <w:pPr>
        <w:spacing w:before="120" w:after="120"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Staff should await further instructions via the </w:t>
      </w:r>
      <w:proofErr w:type="spellStart"/>
      <w:r w:rsidRPr="00A57644">
        <w:rPr>
          <w:rFonts w:ascii="Arial" w:hAnsi="Arial" w:cs="Arial"/>
          <w:color w:val="000000" w:themeColor="text1"/>
          <w:sz w:val="24"/>
          <w:szCs w:val="24"/>
        </w:rPr>
        <w:t>tannoy</w:t>
      </w:r>
      <w:proofErr w:type="spellEnd"/>
      <w:r w:rsidRPr="00A57644">
        <w:rPr>
          <w:rFonts w:ascii="Arial" w:hAnsi="Arial" w:cs="Arial"/>
          <w:color w:val="000000" w:themeColor="text1"/>
          <w:sz w:val="24"/>
          <w:szCs w:val="24"/>
        </w:rPr>
        <w:t xml:space="preserve">. </w:t>
      </w:r>
    </w:p>
    <w:p w14:paraId="04035CDC" w14:textId="7DD08FAE" w:rsidR="006E0F51" w:rsidRPr="00A57644" w:rsidRDefault="006E0F51" w:rsidP="006E0F51">
      <w:pPr>
        <w:spacing w:before="120" w:after="120"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When the lock down is lifted the following announcement will be made over</w:t>
      </w:r>
      <w:r w:rsidR="00A57644">
        <w:rPr>
          <w:rFonts w:ascii="Arial" w:hAnsi="Arial" w:cs="Arial"/>
          <w:color w:val="000000" w:themeColor="text1"/>
          <w:sz w:val="24"/>
          <w:szCs w:val="24"/>
        </w:rPr>
        <w:t xml:space="preserve"> the </w:t>
      </w:r>
      <w:proofErr w:type="spellStart"/>
      <w:r w:rsidR="00A57644">
        <w:rPr>
          <w:rFonts w:ascii="Arial" w:hAnsi="Arial" w:cs="Arial"/>
          <w:color w:val="000000" w:themeColor="text1"/>
          <w:sz w:val="24"/>
          <w:szCs w:val="24"/>
        </w:rPr>
        <w:t>tan</w:t>
      </w:r>
      <w:r w:rsidRPr="00A57644">
        <w:rPr>
          <w:rFonts w:ascii="Arial" w:hAnsi="Arial" w:cs="Arial"/>
          <w:color w:val="000000" w:themeColor="text1"/>
          <w:sz w:val="24"/>
          <w:szCs w:val="24"/>
        </w:rPr>
        <w:t>noy</w:t>
      </w:r>
      <w:proofErr w:type="spellEnd"/>
      <w:r w:rsidRPr="00A57644">
        <w:rPr>
          <w:rFonts w:ascii="Arial" w:hAnsi="Arial" w:cs="Arial"/>
          <w:color w:val="000000" w:themeColor="text1"/>
          <w:sz w:val="24"/>
          <w:szCs w:val="24"/>
        </w:rPr>
        <w:t>:</w:t>
      </w:r>
    </w:p>
    <w:p w14:paraId="100E0B7D" w14:textId="77777777" w:rsidR="006E0F51" w:rsidRPr="00A57644" w:rsidRDefault="006E0F51" w:rsidP="006E0F51">
      <w:pPr>
        <w:spacing w:before="120" w:after="120"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w:t>
      </w:r>
      <w:r w:rsidRPr="00A57644">
        <w:rPr>
          <w:rFonts w:ascii="Arial" w:hAnsi="Arial" w:cs="Arial"/>
          <w:i/>
          <w:iCs/>
          <w:color w:val="000000" w:themeColor="text1"/>
          <w:sz w:val="24"/>
          <w:szCs w:val="24"/>
        </w:rPr>
        <w:t>Thank you the Drill has been Completed</w:t>
      </w:r>
      <w:r w:rsidRPr="00A57644">
        <w:rPr>
          <w:rFonts w:ascii="Arial" w:hAnsi="Arial" w:cs="Arial"/>
          <w:color w:val="000000" w:themeColor="text1"/>
          <w:sz w:val="24"/>
          <w:szCs w:val="24"/>
        </w:rPr>
        <w:t>”</w:t>
      </w:r>
    </w:p>
    <w:p w14:paraId="05DB6A4B" w14:textId="77777777" w:rsidR="006E0F51" w:rsidRPr="00A57644" w:rsidRDefault="006E0F51" w:rsidP="006E0F51">
      <w:pPr>
        <w:spacing w:before="120" w:after="120"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Details of the length and nature of the interruption must be recorded on the Invigilation log so that the EO can make a full report of the incident and of the action taken, and send to the exam board.  </w:t>
      </w:r>
    </w:p>
    <w:p w14:paraId="4D897558" w14:textId="56D13ACD" w:rsidR="006E0F51" w:rsidRPr="00A57644" w:rsidRDefault="006E0F51" w:rsidP="006E0F51">
      <w:pPr>
        <w:spacing w:before="120" w:after="120"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The copy of the Emergency evacuation policy is contained within the Staff Handbook</w:t>
      </w:r>
      <w:r w:rsidR="00E812EB" w:rsidRPr="00A57644">
        <w:rPr>
          <w:rFonts w:ascii="Arial" w:hAnsi="Arial" w:cs="Arial"/>
          <w:color w:val="000000" w:themeColor="text1"/>
          <w:sz w:val="24"/>
          <w:szCs w:val="24"/>
        </w:rPr>
        <w:t>.</w:t>
      </w:r>
    </w:p>
    <w:p w14:paraId="5D83AB71" w14:textId="113099F1" w:rsidR="00775F95" w:rsidRPr="00A57644" w:rsidRDefault="00E812EB" w:rsidP="000D251C">
      <w:pPr>
        <w:spacing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Site S</w:t>
      </w:r>
      <w:r w:rsidR="00775F95" w:rsidRPr="00A57644">
        <w:rPr>
          <w:rFonts w:ascii="Arial" w:hAnsi="Arial" w:cs="Arial"/>
          <w:b/>
          <w:color w:val="000000" w:themeColor="text1"/>
          <w:sz w:val="24"/>
          <w:szCs w:val="24"/>
        </w:rPr>
        <w:t>taff</w:t>
      </w:r>
    </w:p>
    <w:p w14:paraId="1F54FAD9" w14:textId="77777777" w:rsidR="00775F95" w:rsidRPr="00A57644" w:rsidRDefault="00775F95" w:rsidP="006E0F51">
      <w:pPr>
        <w:pStyle w:val="ListParagraph"/>
        <w:numPr>
          <w:ilvl w:val="0"/>
          <w:numId w:val="75"/>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Ensure exam rooms are available and set up as requested by the EO</w:t>
      </w:r>
    </w:p>
    <w:p w14:paraId="1A2826C8" w14:textId="77777777" w:rsidR="00775F95" w:rsidRPr="00A57644" w:rsidRDefault="00775F95" w:rsidP="006E0F51">
      <w:pPr>
        <w:pStyle w:val="ListParagraph"/>
        <w:numPr>
          <w:ilvl w:val="0"/>
          <w:numId w:val="75"/>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Ensure grounds or centre maintenance work does not disturb exam candidates in exam rooms</w:t>
      </w:r>
    </w:p>
    <w:p w14:paraId="1164993B" w14:textId="77777777" w:rsidR="00775F95" w:rsidRPr="00A57644" w:rsidRDefault="00775F95" w:rsidP="006E0F51">
      <w:pPr>
        <w:pStyle w:val="ListParagraph"/>
        <w:numPr>
          <w:ilvl w:val="0"/>
          <w:numId w:val="75"/>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Ensure fire alarm testing does not take place during exam sessions</w:t>
      </w:r>
    </w:p>
    <w:p w14:paraId="5B57265A" w14:textId="77777777" w:rsidR="00775F95" w:rsidRPr="00A57644" w:rsidRDefault="00775F95" w:rsidP="000D251C">
      <w:pPr>
        <w:spacing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lastRenderedPageBreak/>
        <w:t>Invigilators</w:t>
      </w:r>
    </w:p>
    <w:p w14:paraId="39673432" w14:textId="6BD3FD67" w:rsidR="00775F95" w:rsidRPr="00A57644" w:rsidRDefault="00775F95" w:rsidP="00DF6E06">
      <w:pPr>
        <w:pStyle w:val="ListParagraph"/>
        <w:numPr>
          <w:ilvl w:val="0"/>
          <w:numId w:val="23"/>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Conduct exams in every exam room </w:t>
      </w:r>
      <w:r w:rsidR="00B80EBC" w:rsidRPr="00A57644">
        <w:rPr>
          <w:rFonts w:ascii="Arial" w:hAnsi="Arial" w:cs="Arial"/>
          <w:color w:val="000000" w:themeColor="text1"/>
          <w:sz w:val="24"/>
          <w:szCs w:val="24"/>
        </w:rPr>
        <w:t xml:space="preserve">according to JCQ </w:t>
      </w:r>
      <w:r w:rsidR="00B80EBC" w:rsidRPr="00A57644">
        <w:rPr>
          <w:rFonts w:ascii="Arial" w:hAnsi="Arial" w:cs="Arial"/>
          <w:i/>
          <w:iCs/>
          <w:color w:val="000000" w:themeColor="text1"/>
          <w:sz w:val="24"/>
          <w:szCs w:val="24"/>
        </w:rPr>
        <w:t>Instructions for conducting examinations</w:t>
      </w:r>
      <w:r w:rsidR="00B80EBC" w:rsidRPr="00A57644">
        <w:rPr>
          <w:rFonts w:ascii="Arial" w:hAnsi="Arial" w:cs="Arial"/>
          <w:color w:val="000000" w:themeColor="text1"/>
          <w:sz w:val="24"/>
          <w:szCs w:val="24"/>
        </w:rPr>
        <w:t xml:space="preserve"> and/or awarding body requirements and </w:t>
      </w:r>
      <w:r w:rsidRPr="00A57644">
        <w:rPr>
          <w:rFonts w:ascii="Arial" w:hAnsi="Arial" w:cs="Arial"/>
          <w:color w:val="000000" w:themeColor="text1"/>
          <w:sz w:val="24"/>
          <w:szCs w:val="24"/>
        </w:rPr>
        <w:t>as instructed</w:t>
      </w:r>
      <w:r w:rsidR="00B80EBC" w:rsidRPr="00A57644">
        <w:rPr>
          <w:rFonts w:ascii="Arial" w:hAnsi="Arial" w:cs="Arial"/>
          <w:color w:val="000000" w:themeColor="text1"/>
          <w:sz w:val="24"/>
          <w:szCs w:val="24"/>
        </w:rPr>
        <w:t xml:space="preserve"> by the centre</w:t>
      </w:r>
      <w:r w:rsidRPr="00A57644">
        <w:rPr>
          <w:rFonts w:ascii="Arial" w:hAnsi="Arial" w:cs="Arial"/>
          <w:color w:val="000000" w:themeColor="text1"/>
          <w:sz w:val="24"/>
          <w:szCs w:val="24"/>
        </w:rPr>
        <w:t xml:space="preserve"> in training/update and briefing sessions</w:t>
      </w:r>
    </w:p>
    <w:p w14:paraId="474A326A" w14:textId="77777777" w:rsidR="00775F95" w:rsidRPr="00A57644" w:rsidRDefault="00775F95" w:rsidP="000D251C">
      <w:pPr>
        <w:spacing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Candidates</w:t>
      </w:r>
    </w:p>
    <w:p w14:paraId="57FAB7F3" w14:textId="44A86778" w:rsidR="00B80EBC" w:rsidRPr="00A57644" w:rsidRDefault="00B80EBC" w:rsidP="00DF6E06">
      <w:pPr>
        <w:pStyle w:val="ListParagraph"/>
        <w:numPr>
          <w:ilvl w:val="0"/>
          <w:numId w:val="23"/>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Are required to follow the instructions given to them in exam rooms by authorised centre staff and invigilators</w:t>
      </w:r>
    </w:p>
    <w:p w14:paraId="047CD498" w14:textId="04E4C8DF" w:rsidR="00775F95" w:rsidRPr="00A57644" w:rsidRDefault="00775F95" w:rsidP="00DF6E06">
      <w:pPr>
        <w:pStyle w:val="ListParagraph"/>
        <w:numPr>
          <w:ilvl w:val="0"/>
          <w:numId w:val="23"/>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Are required to remain in the exam room for the full duration of the exam </w:t>
      </w:r>
    </w:p>
    <w:p w14:paraId="43F474A7" w14:textId="35AC0320" w:rsidR="00775F95" w:rsidRPr="00A57644" w:rsidRDefault="00775F95" w:rsidP="000D251C">
      <w:pPr>
        <w:pStyle w:val="Heading3"/>
        <w:spacing w:line="276" w:lineRule="auto"/>
        <w:jc w:val="both"/>
        <w:rPr>
          <w:rFonts w:ascii="Arial" w:hAnsi="Arial" w:cs="Arial"/>
          <w:color w:val="000000" w:themeColor="text1"/>
          <w:sz w:val="24"/>
          <w:szCs w:val="24"/>
          <w:u w:val="single"/>
        </w:rPr>
      </w:pPr>
      <w:bookmarkStart w:id="80" w:name="_Toc19462643"/>
      <w:r w:rsidRPr="00A57644">
        <w:rPr>
          <w:rFonts w:ascii="Arial" w:hAnsi="Arial" w:cs="Arial"/>
          <w:color w:val="000000" w:themeColor="text1"/>
          <w:sz w:val="24"/>
          <w:szCs w:val="24"/>
          <w:u w:val="single"/>
        </w:rPr>
        <w:t>Irregularities</w:t>
      </w:r>
      <w:bookmarkEnd w:id="80"/>
    </w:p>
    <w:p w14:paraId="7A480348" w14:textId="1CF81D9D" w:rsidR="00775F95" w:rsidRPr="00A57644" w:rsidRDefault="00E812EB" w:rsidP="000D251C">
      <w:pPr>
        <w:spacing w:before="120"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Head of C</w:t>
      </w:r>
      <w:r w:rsidR="00775F95" w:rsidRPr="00A57644">
        <w:rPr>
          <w:rFonts w:ascii="Arial" w:hAnsi="Arial" w:cs="Arial"/>
          <w:b/>
          <w:color w:val="000000" w:themeColor="text1"/>
          <w:sz w:val="24"/>
          <w:szCs w:val="24"/>
        </w:rPr>
        <w:t>entre</w:t>
      </w:r>
    </w:p>
    <w:p w14:paraId="76CEF901" w14:textId="0CD35142" w:rsidR="004A5096" w:rsidRPr="00A57644" w:rsidRDefault="00775F95" w:rsidP="00DF6E06">
      <w:pPr>
        <w:pStyle w:val="ListParagraph"/>
        <w:numPr>
          <w:ilvl w:val="0"/>
          <w:numId w:val="17"/>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Ensures any cases </w:t>
      </w:r>
      <w:r w:rsidR="00A35591" w:rsidRPr="00A57644">
        <w:rPr>
          <w:rFonts w:ascii="Arial" w:hAnsi="Arial" w:cs="Arial"/>
          <w:color w:val="000000" w:themeColor="text1"/>
          <w:sz w:val="24"/>
          <w:szCs w:val="24"/>
        </w:rPr>
        <w:t xml:space="preserve">of alleged, suspected or actual incidents of malpractice or maladministration before, during or after examinations/assessments (by centre staff, candidates, invigilators) are investigated and reported to the awarding body </w:t>
      </w:r>
      <w:r w:rsidR="00A35591" w:rsidRPr="00A57644">
        <w:rPr>
          <w:rFonts w:ascii="Arial" w:hAnsi="Arial" w:cs="Arial"/>
          <w:b/>
          <w:color w:val="000000" w:themeColor="text1"/>
          <w:sz w:val="24"/>
          <w:szCs w:val="24"/>
        </w:rPr>
        <w:t>immediately</w:t>
      </w:r>
      <w:r w:rsidR="00A35591" w:rsidRPr="00A57644">
        <w:rPr>
          <w:rFonts w:ascii="Arial" w:hAnsi="Arial" w:cs="Arial"/>
          <w:color w:val="000000" w:themeColor="text1"/>
          <w:sz w:val="24"/>
          <w:szCs w:val="24"/>
        </w:rPr>
        <w:t>, by completing the appropriate documentation</w:t>
      </w:r>
    </w:p>
    <w:p w14:paraId="60F8A0B9" w14:textId="41B2A735" w:rsidR="00775F95" w:rsidRPr="00A57644" w:rsidRDefault="00E812EB" w:rsidP="000D251C">
      <w:pPr>
        <w:pStyle w:val="Headinglevel2"/>
        <w:spacing w:before="240" w:after="120" w:line="276" w:lineRule="auto"/>
        <w:ind w:firstLine="720"/>
        <w:jc w:val="both"/>
        <w:rPr>
          <w:rFonts w:ascii="Arial" w:hAnsi="Arial" w:cs="Arial"/>
          <w:color w:val="000000" w:themeColor="text1"/>
          <w:sz w:val="24"/>
        </w:rPr>
      </w:pPr>
      <w:bookmarkStart w:id="81" w:name="_Toc19462644"/>
      <w:r w:rsidRPr="00A57644">
        <w:rPr>
          <w:rFonts w:ascii="Arial" w:hAnsi="Arial" w:cs="Arial"/>
          <w:color w:val="000000" w:themeColor="text1"/>
          <w:sz w:val="24"/>
        </w:rPr>
        <w:t>Managing B</w:t>
      </w:r>
      <w:r w:rsidR="00775F95" w:rsidRPr="00A57644">
        <w:rPr>
          <w:rFonts w:ascii="Arial" w:hAnsi="Arial" w:cs="Arial"/>
          <w:color w:val="000000" w:themeColor="text1"/>
          <w:sz w:val="24"/>
        </w:rPr>
        <w:t>ehaviour</w:t>
      </w:r>
      <w:r w:rsidR="00DB5393" w:rsidRPr="00A57644">
        <w:rPr>
          <w:rFonts w:ascii="Arial" w:hAnsi="Arial" w:cs="Arial"/>
          <w:color w:val="000000" w:themeColor="text1"/>
          <w:sz w:val="24"/>
        </w:rPr>
        <w:t xml:space="preserve"> </w:t>
      </w:r>
      <w:r w:rsidRPr="00A57644">
        <w:rPr>
          <w:rFonts w:ascii="Arial" w:hAnsi="Arial" w:cs="Arial"/>
          <w:color w:val="000000" w:themeColor="text1"/>
          <w:sz w:val="24"/>
        </w:rPr>
        <w:t>in E</w:t>
      </w:r>
      <w:r w:rsidR="00DB5393" w:rsidRPr="00A57644">
        <w:rPr>
          <w:rFonts w:ascii="Arial" w:hAnsi="Arial" w:cs="Arial"/>
          <w:color w:val="000000" w:themeColor="text1"/>
          <w:sz w:val="24"/>
        </w:rPr>
        <w:t xml:space="preserve">xam </w:t>
      </w:r>
      <w:r w:rsidRPr="00A57644">
        <w:rPr>
          <w:rFonts w:ascii="Arial" w:hAnsi="Arial" w:cs="Arial"/>
          <w:color w:val="000000" w:themeColor="text1"/>
          <w:sz w:val="24"/>
        </w:rPr>
        <w:t>R</w:t>
      </w:r>
      <w:r w:rsidR="00DB5393" w:rsidRPr="00A57644">
        <w:rPr>
          <w:rFonts w:ascii="Arial" w:hAnsi="Arial" w:cs="Arial"/>
          <w:color w:val="000000" w:themeColor="text1"/>
          <w:sz w:val="24"/>
        </w:rPr>
        <w:t>ooms</w:t>
      </w:r>
      <w:r w:rsidRPr="00A57644">
        <w:rPr>
          <w:rFonts w:ascii="Arial" w:hAnsi="Arial" w:cs="Arial"/>
          <w:color w:val="000000" w:themeColor="text1"/>
          <w:sz w:val="24"/>
        </w:rPr>
        <w:t xml:space="preserve"> P</w:t>
      </w:r>
      <w:r w:rsidR="00474C88" w:rsidRPr="00A57644">
        <w:rPr>
          <w:rFonts w:ascii="Arial" w:hAnsi="Arial" w:cs="Arial"/>
          <w:color w:val="000000" w:themeColor="text1"/>
          <w:sz w:val="24"/>
        </w:rPr>
        <w:t>rocedure</w:t>
      </w:r>
      <w:bookmarkEnd w:id="81"/>
    </w:p>
    <w:p w14:paraId="694EAE74" w14:textId="77777777" w:rsidR="006E0F51" w:rsidRPr="00A57644" w:rsidRDefault="006E0F51" w:rsidP="006E0F51">
      <w:pPr>
        <w:pStyle w:val="ListParagraph"/>
        <w:numPr>
          <w:ilvl w:val="0"/>
          <w:numId w:val="91"/>
        </w:numPr>
        <w:spacing w:before="120" w:after="120"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Where a candidate is being disruptive, the invigilator must notify the candidate that their behaviour is causing a disruption, and that it must cease.  Where a candidate continues to display disruptive behaviour the invigilator should contact the EO to escalate the seriousness of the incident.  If the EO is unable to resolve the issue then the situation should be escalated to a member of the SLT.  A candidate can be removed from the exam room, at the discretion of the Head of Centre, if it is deemed that a candidate’s behaviour is distracting other candidates in the room.  </w:t>
      </w:r>
    </w:p>
    <w:p w14:paraId="0A878AA2" w14:textId="6E75ED6E" w:rsidR="006E0F51" w:rsidRPr="00A57644" w:rsidRDefault="006E0F51" w:rsidP="006E0F51">
      <w:pPr>
        <w:pStyle w:val="ListParagraph"/>
        <w:numPr>
          <w:ilvl w:val="0"/>
          <w:numId w:val="91"/>
        </w:numPr>
        <w:spacing w:before="120" w:after="120"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A full detailed record of the incident must be made on the Invigilation Log</w:t>
      </w:r>
      <w:r w:rsidR="0036391E">
        <w:rPr>
          <w:rFonts w:ascii="Arial" w:hAnsi="Arial" w:cs="Arial"/>
          <w:color w:val="000000" w:themeColor="text1"/>
          <w:sz w:val="24"/>
          <w:szCs w:val="24"/>
        </w:rPr>
        <w:t xml:space="preserve"> </w:t>
      </w:r>
      <w:r w:rsidR="0036391E" w:rsidRPr="00F14F57">
        <w:rPr>
          <w:rFonts w:ascii="Arial" w:hAnsi="Arial" w:cs="Arial"/>
          <w:color w:val="000000" w:themeColor="text1"/>
          <w:sz w:val="24"/>
          <w:szCs w:val="24"/>
        </w:rPr>
        <w:t xml:space="preserve">and when appropriate will be reported to the exam boards </w:t>
      </w:r>
      <w:proofErr w:type="spellStart"/>
      <w:r w:rsidR="0036391E" w:rsidRPr="00F14F57">
        <w:rPr>
          <w:rFonts w:ascii="Arial" w:hAnsi="Arial" w:cs="Arial"/>
          <w:color w:val="000000" w:themeColor="text1"/>
          <w:sz w:val="24"/>
          <w:szCs w:val="24"/>
        </w:rPr>
        <w:t>inline</w:t>
      </w:r>
      <w:proofErr w:type="spellEnd"/>
      <w:r w:rsidR="0036391E" w:rsidRPr="00F14F57">
        <w:rPr>
          <w:rFonts w:ascii="Arial" w:hAnsi="Arial" w:cs="Arial"/>
          <w:color w:val="000000" w:themeColor="text1"/>
          <w:sz w:val="24"/>
          <w:szCs w:val="24"/>
        </w:rPr>
        <w:t xml:space="preserve"> with the JCQ regulations.</w:t>
      </w:r>
    </w:p>
    <w:p w14:paraId="392A0134" w14:textId="4889A92D" w:rsidR="00775F95" w:rsidRPr="00A57644" w:rsidRDefault="00E812EB" w:rsidP="000D251C">
      <w:pPr>
        <w:spacing w:before="120"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Senior L</w:t>
      </w:r>
      <w:r w:rsidR="00775F95" w:rsidRPr="00A57644">
        <w:rPr>
          <w:rFonts w:ascii="Arial" w:hAnsi="Arial" w:cs="Arial"/>
          <w:b/>
          <w:color w:val="000000" w:themeColor="text1"/>
          <w:sz w:val="24"/>
          <w:szCs w:val="24"/>
        </w:rPr>
        <w:t>eaders</w:t>
      </w:r>
    </w:p>
    <w:p w14:paraId="1B7CEC74" w14:textId="77777777" w:rsidR="00775F95" w:rsidRPr="00A57644" w:rsidRDefault="00775F95" w:rsidP="00DF6E06">
      <w:pPr>
        <w:pStyle w:val="ListParagraph"/>
        <w:numPr>
          <w:ilvl w:val="0"/>
          <w:numId w:val="17"/>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Ensure support is provided for the EO and invigilators when dealing with disruptive candidates in exam rooms</w:t>
      </w:r>
    </w:p>
    <w:p w14:paraId="2287D956" w14:textId="77777777" w:rsidR="00775F95" w:rsidRPr="00A57644" w:rsidRDefault="00775F95" w:rsidP="00DF6E06">
      <w:pPr>
        <w:pStyle w:val="ListParagraph"/>
        <w:numPr>
          <w:ilvl w:val="0"/>
          <w:numId w:val="17"/>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Ensure that internal disciplinary procedures relating to candidate behaviour are instigated, when appropriate</w:t>
      </w:r>
    </w:p>
    <w:p w14:paraId="50A97EC0" w14:textId="36288ADC" w:rsidR="00775F95" w:rsidRPr="00A57644" w:rsidRDefault="00E812EB" w:rsidP="000D251C">
      <w:pPr>
        <w:spacing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Exams O</w:t>
      </w:r>
      <w:r w:rsidR="00775F95" w:rsidRPr="00A57644">
        <w:rPr>
          <w:rFonts w:ascii="Arial" w:hAnsi="Arial" w:cs="Arial"/>
          <w:b/>
          <w:color w:val="000000" w:themeColor="text1"/>
          <w:sz w:val="24"/>
          <w:szCs w:val="24"/>
        </w:rPr>
        <w:t>fficer</w:t>
      </w:r>
    </w:p>
    <w:p w14:paraId="117062AC" w14:textId="77777777" w:rsidR="00775F95" w:rsidRPr="00A57644" w:rsidRDefault="00775F95" w:rsidP="00DF6E06">
      <w:pPr>
        <w:pStyle w:val="ListParagraph"/>
        <w:numPr>
          <w:ilvl w:val="0"/>
          <w:numId w:val="17"/>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Provides an exam room incident log in all exam rooms for recording any incidents or irregularities </w:t>
      </w:r>
    </w:p>
    <w:p w14:paraId="1F860893" w14:textId="77777777" w:rsidR="00775F95" w:rsidRPr="00A57644" w:rsidRDefault="00775F95" w:rsidP="00DF6E06">
      <w:pPr>
        <w:pStyle w:val="ListParagraph"/>
        <w:numPr>
          <w:ilvl w:val="0"/>
          <w:numId w:val="17"/>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Actions any required follow-up and reports to awarding bodies as soon as practically possible after the exam has taken place</w:t>
      </w:r>
    </w:p>
    <w:p w14:paraId="7403A9B2" w14:textId="77777777" w:rsidR="00775F95" w:rsidRPr="00A57644" w:rsidRDefault="00775F95" w:rsidP="000D251C">
      <w:pPr>
        <w:spacing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Invigilators</w:t>
      </w:r>
    </w:p>
    <w:p w14:paraId="4B91F7A4" w14:textId="7FADA4F4" w:rsidR="00775F95" w:rsidRPr="00A57644" w:rsidRDefault="00775F95" w:rsidP="00DF6E06">
      <w:pPr>
        <w:pStyle w:val="ListParagraph"/>
        <w:numPr>
          <w:ilvl w:val="0"/>
          <w:numId w:val="18"/>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Record any incidents or irregularities on the exam room incident log (for example, late/very late arrival, candidate or centre staff suspected malpractice, candidate illness</w:t>
      </w:r>
      <w:r w:rsidR="00DB5393" w:rsidRPr="00A57644">
        <w:rPr>
          <w:rFonts w:ascii="Arial" w:hAnsi="Arial" w:cs="Arial"/>
          <w:color w:val="000000" w:themeColor="text1"/>
          <w:sz w:val="24"/>
          <w:szCs w:val="24"/>
        </w:rPr>
        <w:t xml:space="preserve"> or needing to leave the exam room temporarily</w:t>
      </w:r>
      <w:r w:rsidRPr="00A57644">
        <w:rPr>
          <w:rFonts w:ascii="Arial" w:hAnsi="Arial" w:cs="Arial"/>
          <w:color w:val="000000" w:themeColor="text1"/>
          <w:sz w:val="24"/>
          <w:szCs w:val="24"/>
        </w:rPr>
        <w:t>, disruption or disturbance in the exam room, emergency evacuation)</w:t>
      </w:r>
    </w:p>
    <w:p w14:paraId="7BE7C7DB" w14:textId="7A723178" w:rsidR="00775F95" w:rsidRPr="00A57644" w:rsidRDefault="00775F95" w:rsidP="000D251C">
      <w:pPr>
        <w:pStyle w:val="Heading3"/>
        <w:spacing w:line="276" w:lineRule="auto"/>
        <w:jc w:val="both"/>
        <w:rPr>
          <w:rFonts w:ascii="Arial" w:hAnsi="Arial" w:cs="Arial"/>
          <w:color w:val="000000" w:themeColor="text1"/>
          <w:sz w:val="24"/>
          <w:szCs w:val="24"/>
          <w:u w:val="single"/>
        </w:rPr>
      </w:pPr>
      <w:bookmarkStart w:id="82" w:name="_Toc19462646"/>
      <w:r w:rsidRPr="00A57644">
        <w:rPr>
          <w:rFonts w:ascii="Arial" w:hAnsi="Arial" w:cs="Arial"/>
          <w:color w:val="000000" w:themeColor="text1"/>
          <w:sz w:val="24"/>
          <w:szCs w:val="24"/>
          <w:u w:val="single"/>
        </w:rPr>
        <w:t>Special consideration</w:t>
      </w:r>
      <w:bookmarkEnd w:id="82"/>
    </w:p>
    <w:p w14:paraId="266AE5CB" w14:textId="2A1DC640" w:rsidR="00775F95" w:rsidRPr="00A57644" w:rsidRDefault="00E812EB" w:rsidP="000D251C">
      <w:pPr>
        <w:spacing w:before="120"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Exams O</w:t>
      </w:r>
      <w:r w:rsidR="00775F95" w:rsidRPr="00A57644">
        <w:rPr>
          <w:rFonts w:ascii="Arial" w:hAnsi="Arial" w:cs="Arial"/>
          <w:b/>
          <w:color w:val="000000" w:themeColor="text1"/>
          <w:sz w:val="24"/>
          <w:szCs w:val="24"/>
        </w:rPr>
        <w:t>fficer</w:t>
      </w:r>
    </w:p>
    <w:p w14:paraId="6DFE7383" w14:textId="77777777" w:rsidR="00775F95" w:rsidRPr="00A57644" w:rsidRDefault="00775F95" w:rsidP="00DF6E06">
      <w:pPr>
        <w:pStyle w:val="ListParagraph"/>
        <w:numPr>
          <w:ilvl w:val="0"/>
          <w:numId w:val="18"/>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lastRenderedPageBreak/>
        <w:t xml:space="preserve">Processes appropriate requests for special consideration to awarding bodies </w:t>
      </w:r>
    </w:p>
    <w:p w14:paraId="55A24F77" w14:textId="431308E7" w:rsidR="00775F95" w:rsidRPr="00A57644" w:rsidRDefault="00775F95" w:rsidP="00DF6E06">
      <w:pPr>
        <w:pStyle w:val="ListParagraph"/>
        <w:numPr>
          <w:ilvl w:val="0"/>
          <w:numId w:val="18"/>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Gathers evidence which may need to be provided by other staff in </w:t>
      </w:r>
      <w:r w:rsidR="00E812EB" w:rsidRPr="00A57644">
        <w:rPr>
          <w:rFonts w:ascii="Arial" w:hAnsi="Arial" w:cs="Arial"/>
          <w:color w:val="000000" w:themeColor="text1"/>
          <w:sz w:val="24"/>
          <w:szCs w:val="24"/>
        </w:rPr>
        <w:t xml:space="preserve">the </w:t>
      </w:r>
      <w:r w:rsidRPr="00A57644">
        <w:rPr>
          <w:rFonts w:ascii="Arial" w:hAnsi="Arial" w:cs="Arial"/>
          <w:color w:val="000000" w:themeColor="text1"/>
          <w:sz w:val="24"/>
          <w:szCs w:val="24"/>
        </w:rPr>
        <w:t>centre or</w:t>
      </w:r>
      <w:r w:rsidR="00E812EB" w:rsidRPr="00A57644">
        <w:rPr>
          <w:rFonts w:ascii="Arial" w:hAnsi="Arial" w:cs="Arial"/>
          <w:color w:val="000000" w:themeColor="text1"/>
          <w:sz w:val="24"/>
          <w:szCs w:val="24"/>
        </w:rPr>
        <w:t xml:space="preserve"> by</w:t>
      </w:r>
      <w:r w:rsidRPr="00A57644">
        <w:rPr>
          <w:rFonts w:ascii="Arial" w:hAnsi="Arial" w:cs="Arial"/>
          <w:color w:val="000000" w:themeColor="text1"/>
          <w:sz w:val="24"/>
          <w:szCs w:val="24"/>
        </w:rPr>
        <w:t xml:space="preserve"> candidates</w:t>
      </w:r>
    </w:p>
    <w:p w14:paraId="4ECF7134" w14:textId="77777777" w:rsidR="00775F95" w:rsidRDefault="00775F95" w:rsidP="00DF6E06">
      <w:pPr>
        <w:pStyle w:val="ListParagraph"/>
        <w:numPr>
          <w:ilvl w:val="0"/>
          <w:numId w:val="18"/>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Submits requests to awarding bodies to the external deadline</w:t>
      </w:r>
    </w:p>
    <w:p w14:paraId="70239323" w14:textId="77777777" w:rsidR="0036391E" w:rsidRPr="00A57644" w:rsidRDefault="0036391E" w:rsidP="0036391E">
      <w:pPr>
        <w:pStyle w:val="ListParagraph"/>
        <w:spacing w:line="276" w:lineRule="auto"/>
        <w:jc w:val="both"/>
        <w:rPr>
          <w:rFonts w:ascii="Arial" w:hAnsi="Arial" w:cs="Arial"/>
          <w:color w:val="000000" w:themeColor="text1"/>
          <w:sz w:val="24"/>
          <w:szCs w:val="24"/>
        </w:rPr>
      </w:pPr>
    </w:p>
    <w:p w14:paraId="0736C417" w14:textId="27CC76F2" w:rsidR="00775F95" w:rsidRPr="00A57644" w:rsidRDefault="00E812EB" w:rsidP="000D251C">
      <w:pPr>
        <w:pStyle w:val="Headinglevel2"/>
        <w:spacing w:before="120" w:after="120" w:line="276" w:lineRule="auto"/>
        <w:ind w:left="720"/>
        <w:jc w:val="both"/>
        <w:rPr>
          <w:rFonts w:ascii="Arial" w:hAnsi="Arial" w:cs="Arial"/>
          <w:color w:val="000000" w:themeColor="text1"/>
          <w:sz w:val="24"/>
        </w:rPr>
      </w:pPr>
      <w:bookmarkStart w:id="83" w:name="_Toc19462647"/>
      <w:r w:rsidRPr="00A57644">
        <w:rPr>
          <w:rFonts w:ascii="Arial" w:hAnsi="Arial" w:cs="Arial"/>
          <w:color w:val="000000" w:themeColor="text1"/>
          <w:sz w:val="24"/>
        </w:rPr>
        <w:t>Special Consideration P</w:t>
      </w:r>
      <w:r w:rsidR="00775F95" w:rsidRPr="00A57644">
        <w:rPr>
          <w:rFonts w:ascii="Arial" w:hAnsi="Arial" w:cs="Arial"/>
          <w:color w:val="000000" w:themeColor="text1"/>
          <w:sz w:val="24"/>
        </w:rPr>
        <w:t>olicy</w:t>
      </w:r>
      <w:bookmarkEnd w:id="83"/>
    </w:p>
    <w:p w14:paraId="7DE1D26B" w14:textId="722C1CF3" w:rsidR="006E0F51" w:rsidRPr="00A57644" w:rsidRDefault="006E0F51" w:rsidP="006E0F51">
      <w:pPr>
        <w:pStyle w:val="Headinglevel2"/>
        <w:numPr>
          <w:ilvl w:val="0"/>
          <w:numId w:val="92"/>
        </w:numPr>
        <w:spacing w:before="120" w:after="120" w:line="276" w:lineRule="auto"/>
        <w:ind w:left="757"/>
        <w:jc w:val="both"/>
        <w:rPr>
          <w:rFonts w:ascii="Arial" w:hAnsi="Arial" w:cs="Arial"/>
          <w:b w:val="0"/>
          <w:color w:val="000000" w:themeColor="text1"/>
          <w:sz w:val="24"/>
        </w:rPr>
      </w:pPr>
      <w:r w:rsidRPr="00A57644">
        <w:rPr>
          <w:rFonts w:ascii="Arial" w:hAnsi="Arial" w:cs="Arial"/>
          <w:b w:val="0"/>
          <w:color w:val="000000" w:themeColor="text1"/>
          <w:sz w:val="24"/>
        </w:rPr>
        <w:t xml:space="preserve">Heads of Years are responsible for capturing the details and supporting evidence of any circumstances which may lead to an application for Special Consideration for candidates.  This information is then requested by the EO at the appropriate point during the examination series.  The EO will make the applications to the exam boards for Special Consideration.  </w:t>
      </w:r>
    </w:p>
    <w:p w14:paraId="7A4BC2C4" w14:textId="77777777" w:rsidR="00775F95" w:rsidRPr="00A57644" w:rsidRDefault="00775F95" w:rsidP="000D251C">
      <w:pPr>
        <w:spacing w:before="120"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Candidates</w:t>
      </w:r>
    </w:p>
    <w:p w14:paraId="477BDB34" w14:textId="77777777" w:rsidR="00775F95" w:rsidRPr="00A57644" w:rsidRDefault="00775F95" w:rsidP="00DF6E06">
      <w:pPr>
        <w:pStyle w:val="ListParagraph"/>
        <w:numPr>
          <w:ilvl w:val="0"/>
          <w:numId w:val="19"/>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Provide appropriate evidence to support special consideration requests, where required</w:t>
      </w:r>
    </w:p>
    <w:p w14:paraId="3AB8D416" w14:textId="77777777" w:rsidR="00775F95" w:rsidRPr="00A57644" w:rsidRDefault="00775F95" w:rsidP="00DF6E06">
      <w:pPr>
        <w:pStyle w:val="ListParagraph"/>
        <w:numPr>
          <w:ilvl w:val="0"/>
          <w:numId w:val="16"/>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Are informed of the arrangements through training</w:t>
      </w:r>
    </w:p>
    <w:p w14:paraId="2678DBB8" w14:textId="622FFABB" w:rsidR="00F579ED" w:rsidRDefault="00775F95" w:rsidP="00F579ED">
      <w:pPr>
        <w:pStyle w:val="Heading3"/>
        <w:spacing w:line="276" w:lineRule="auto"/>
        <w:jc w:val="both"/>
        <w:rPr>
          <w:rFonts w:ascii="Arial" w:hAnsi="Arial" w:cs="Arial"/>
          <w:color w:val="000000" w:themeColor="text1"/>
          <w:sz w:val="24"/>
          <w:szCs w:val="24"/>
          <w:u w:val="single"/>
        </w:rPr>
      </w:pPr>
      <w:bookmarkStart w:id="84" w:name="_Toc19462650"/>
      <w:r w:rsidRPr="00A57644">
        <w:rPr>
          <w:rFonts w:ascii="Arial" w:hAnsi="Arial" w:cs="Arial"/>
          <w:color w:val="000000" w:themeColor="text1"/>
          <w:sz w:val="24"/>
          <w:szCs w:val="24"/>
          <w:u w:val="single"/>
        </w:rPr>
        <w:t xml:space="preserve">Internal </w:t>
      </w:r>
      <w:r w:rsidR="00E812EB" w:rsidRPr="00A57644">
        <w:rPr>
          <w:rFonts w:ascii="Arial" w:hAnsi="Arial" w:cs="Arial"/>
          <w:color w:val="000000" w:themeColor="text1"/>
          <w:sz w:val="24"/>
          <w:szCs w:val="24"/>
          <w:u w:val="single"/>
        </w:rPr>
        <w:t>P</w:t>
      </w:r>
      <w:r w:rsidR="00F579ED">
        <w:rPr>
          <w:rFonts w:ascii="Arial" w:hAnsi="Arial" w:cs="Arial"/>
          <w:color w:val="000000" w:themeColor="text1"/>
          <w:sz w:val="24"/>
          <w:szCs w:val="24"/>
          <w:u w:val="single"/>
        </w:rPr>
        <w:t>re-</w:t>
      </w:r>
      <w:r w:rsidR="00E812EB" w:rsidRPr="00A57644">
        <w:rPr>
          <w:rFonts w:ascii="Arial" w:hAnsi="Arial" w:cs="Arial"/>
          <w:color w:val="000000" w:themeColor="text1"/>
          <w:sz w:val="24"/>
          <w:szCs w:val="24"/>
          <w:u w:val="single"/>
        </w:rPr>
        <w:t>P</w:t>
      </w:r>
      <w:r w:rsidR="00F579ED">
        <w:rPr>
          <w:rFonts w:ascii="Arial" w:hAnsi="Arial" w:cs="Arial"/>
          <w:color w:val="000000" w:themeColor="text1"/>
          <w:sz w:val="24"/>
          <w:szCs w:val="24"/>
          <w:u w:val="single"/>
        </w:rPr>
        <w:t xml:space="preserve">ublic </w:t>
      </w:r>
      <w:r w:rsidR="00E812EB" w:rsidRPr="00A57644">
        <w:rPr>
          <w:rFonts w:ascii="Arial" w:hAnsi="Arial" w:cs="Arial"/>
          <w:color w:val="000000" w:themeColor="text1"/>
          <w:sz w:val="24"/>
          <w:szCs w:val="24"/>
          <w:u w:val="single"/>
        </w:rPr>
        <w:t>E</w:t>
      </w:r>
      <w:r w:rsidR="00F579ED">
        <w:rPr>
          <w:rFonts w:ascii="Arial" w:hAnsi="Arial" w:cs="Arial"/>
          <w:color w:val="000000" w:themeColor="text1"/>
          <w:sz w:val="24"/>
          <w:szCs w:val="24"/>
          <w:u w:val="single"/>
        </w:rPr>
        <w:t>xam</w:t>
      </w:r>
      <w:r w:rsidR="00E812EB" w:rsidRPr="00A57644">
        <w:rPr>
          <w:rFonts w:ascii="Arial" w:hAnsi="Arial" w:cs="Arial"/>
          <w:color w:val="000000" w:themeColor="text1"/>
          <w:sz w:val="24"/>
          <w:szCs w:val="24"/>
          <w:u w:val="single"/>
        </w:rPr>
        <w:t>s</w:t>
      </w:r>
      <w:bookmarkEnd w:id="84"/>
      <w:r w:rsidR="00F579ED">
        <w:rPr>
          <w:rFonts w:ascii="Arial" w:hAnsi="Arial" w:cs="Arial"/>
          <w:color w:val="000000" w:themeColor="text1"/>
          <w:sz w:val="24"/>
          <w:szCs w:val="24"/>
          <w:u w:val="single"/>
        </w:rPr>
        <w:t xml:space="preserve"> (PPEs)</w:t>
      </w:r>
    </w:p>
    <w:p w14:paraId="39FFE886" w14:textId="731FCFEE" w:rsidR="00775F95" w:rsidRPr="00A57644" w:rsidRDefault="00E812EB" w:rsidP="00F579ED">
      <w:pPr>
        <w:pStyle w:val="Heading3"/>
        <w:spacing w:line="276" w:lineRule="auto"/>
        <w:jc w:val="both"/>
        <w:rPr>
          <w:rFonts w:ascii="Arial" w:hAnsi="Arial" w:cs="Arial"/>
          <w:b w:val="0"/>
          <w:color w:val="000000" w:themeColor="text1"/>
          <w:sz w:val="24"/>
          <w:szCs w:val="24"/>
        </w:rPr>
      </w:pPr>
      <w:r w:rsidRPr="00A57644">
        <w:rPr>
          <w:rFonts w:ascii="Arial" w:hAnsi="Arial" w:cs="Arial"/>
          <w:color w:val="000000" w:themeColor="text1"/>
          <w:sz w:val="24"/>
          <w:szCs w:val="24"/>
        </w:rPr>
        <w:t>Exams o</w:t>
      </w:r>
      <w:r w:rsidR="00775F95" w:rsidRPr="00A57644">
        <w:rPr>
          <w:rFonts w:ascii="Arial" w:hAnsi="Arial" w:cs="Arial"/>
          <w:color w:val="000000" w:themeColor="text1"/>
          <w:sz w:val="24"/>
          <w:szCs w:val="24"/>
        </w:rPr>
        <w:t>fficer</w:t>
      </w:r>
    </w:p>
    <w:p w14:paraId="2988213E" w14:textId="75A3FFDC" w:rsidR="00775F95" w:rsidRPr="00A57644" w:rsidRDefault="00775F95" w:rsidP="006E0F51">
      <w:pPr>
        <w:pStyle w:val="ListParagraph"/>
        <w:numPr>
          <w:ilvl w:val="0"/>
          <w:numId w:val="76"/>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Briefs invigilators on conducting </w:t>
      </w:r>
      <w:r w:rsidR="00E812EB" w:rsidRPr="00A57644">
        <w:rPr>
          <w:rFonts w:ascii="Arial" w:hAnsi="Arial" w:cs="Arial"/>
          <w:color w:val="000000" w:themeColor="text1"/>
          <w:sz w:val="24"/>
          <w:szCs w:val="24"/>
        </w:rPr>
        <w:t>PPEs</w:t>
      </w:r>
    </w:p>
    <w:p w14:paraId="667002B7" w14:textId="77777777" w:rsidR="00775F95" w:rsidRDefault="00775F95" w:rsidP="006E0F51">
      <w:pPr>
        <w:pStyle w:val="ListParagraph"/>
        <w:numPr>
          <w:ilvl w:val="0"/>
          <w:numId w:val="76"/>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Returns candidate scripts to teaching staff for marking </w:t>
      </w:r>
    </w:p>
    <w:p w14:paraId="22435C81" w14:textId="3CD9A1E3" w:rsidR="0036391E" w:rsidRPr="00A1167E" w:rsidRDefault="0036391E" w:rsidP="006E0F51">
      <w:pPr>
        <w:pStyle w:val="ListParagraph"/>
        <w:numPr>
          <w:ilvl w:val="0"/>
          <w:numId w:val="76"/>
        </w:numPr>
        <w:spacing w:line="276" w:lineRule="auto"/>
        <w:jc w:val="both"/>
        <w:rPr>
          <w:rFonts w:ascii="Arial" w:hAnsi="Arial" w:cs="Arial"/>
          <w:sz w:val="24"/>
          <w:szCs w:val="24"/>
        </w:rPr>
      </w:pPr>
      <w:r w:rsidRPr="00A1167E">
        <w:rPr>
          <w:rFonts w:ascii="Arial" w:hAnsi="Arial" w:cs="Arial"/>
          <w:sz w:val="24"/>
          <w:szCs w:val="24"/>
        </w:rPr>
        <w:t>Ensure copies of scripts are made as required to support the application of Access Arrangements by the SENCo</w:t>
      </w:r>
    </w:p>
    <w:p w14:paraId="72251359" w14:textId="77777777" w:rsidR="00775F95" w:rsidRPr="00A57644" w:rsidRDefault="00775F95" w:rsidP="000D251C">
      <w:pPr>
        <w:spacing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Invigilators</w:t>
      </w:r>
    </w:p>
    <w:p w14:paraId="13643A9D" w14:textId="032B4D57" w:rsidR="00775F95" w:rsidRDefault="00775F95" w:rsidP="00DF6E06">
      <w:pPr>
        <w:pStyle w:val="ListParagraph"/>
        <w:numPr>
          <w:ilvl w:val="0"/>
          <w:numId w:val="17"/>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Conduct internal </w:t>
      </w:r>
      <w:r w:rsidR="00E812EB" w:rsidRPr="00A57644">
        <w:rPr>
          <w:rFonts w:ascii="Arial" w:hAnsi="Arial" w:cs="Arial"/>
          <w:color w:val="000000" w:themeColor="text1"/>
          <w:sz w:val="24"/>
          <w:szCs w:val="24"/>
        </w:rPr>
        <w:t>PPEs</w:t>
      </w:r>
      <w:r w:rsidR="00A57644">
        <w:rPr>
          <w:rFonts w:ascii="Arial" w:hAnsi="Arial" w:cs="Arial"/>
          <w:color w:val="000000" w:themeColor="text1"/>
          <w:sz w:val="24"/>
          <w:szCs w:val="24"/>
        </w:rPr>
        <w:t xml:space="preserve"> </w:t>
      </w:r>
      <w:r w:rsidRPr="00A57644">
        <w:rPr>
          <w:rFonts w:ascii="Arial" w:hAnsi="Arial" w:cs="Arial"/>
          <w:color w:val="000000" w:themeColor="text1"/>
          <w:sz w:val="24"/>
          <w:szCs w:val="24"/>
        </w:rPr>
        <w:t>as briefed by the EO</w:t>
      </w:r>
    </w:p>
    <w:p w14:paraId="0729677D" w14:textId="6564FF19" w:rsidR="00775F95" w:rsidRPr="00A57644" w:rsidRDefault="00E812EB" w:rsidP="000D251C">
      <w:pPr>
        <w:pStyle w:val="Headinglevel2"/>
        <w:spacing w:before="360" w:line="276" w:lineRule="auto"/>
        <w:jc w:val="both"/>
        <w:rPr>
          <w:rFonts w:ascii="Arial" w:hAnsi="Arial" w:cs="Arial"/>
          <w:color w:val="000000" w:themeColor="text1"/>
          <w:sz w:val="24"/>
        </w:rPr>
      </w:pPr>
      <w:bookmarkStart w:id="85" w:name="_Toc19462651"/>
      <w:r w:rsidRPr="00A57644">
        <w:rPr>
          <w:rFonts w:ascii="Arial" w:hAnsi="Arial" w:cs="Arial"/>
          <w:color w:val="000000" w:themeColor="text1"/>
          <w:sz w:val="24"/>
        </w:rPr>
        <w:t>Results and Post-Results: Roles and R</w:t>
      </w:r>
      <w:r w:rsidR="00775F95" w:rsidRPr="00A57644">
        <w:rPr>
          <w:rFonts w:ascii="Arial" w:hAnsi="Arial" w:cs="Arial"/>
          <w:color w:val="000000" w:themeColor="text1"/>
          <w:sz w:val="24"/>
        </w:rPr>
        <w:t>esponsibilities</w:t>
      </w:r>
      <w:bookmarkEnd w:id="85"/>
    </w:p>
    <w:p w14:paraId="5A73E0B4" w14:textId="59896982" w:rsidR="00775F95" w:rsidRPr="00A57644" w:rsidRDefault="00E812EB" w:rsidP="000D251C">
      <w:pPr>
        <w:pStyle w:val="Heading3"/>
        <w:spacing w:line="276" w:lineRule="auto"/>
        <w:jc w:val="both"/>
        <w:rPr>
          <w:rFonts w:ascii="Arial" w:hAnsi="Arial" w:cs="Arial"/>
          <w:color w:val="000000" w:themeColor="text1"/>
          <w:sz w:val="24"/>
          <w:szCs w:val="24"/>
          <w:u w:val="single"/>
        </w:rPr>
      </w:pPr>
      <w:bookmarkStart w:id="86" w:name="_Toc19462652"/>
      <w:r w:rsidRPr="00A57644">
        <w:rPr>
          <w:rFonts w:ascii="Arial" w:hAnsi="Arial" w:cs="Arial"/>
          <w:color w:val="000000" w:themeColor="text1"/>
          <w:sz w:val="24"/>
          <w:szCs w:val="24"/>
          <w:u w:val="single"/>
        </w:rPr>
        <w:t>Internal A</w:t>
      </w:r>
      <w:r w:rsidR="00775F95" w:rsidRPr="00A57644">
        <w:rPr>
          <w:rFonts w:ascii="Arial" w:hAnsi="Arial" w:cs="Arial"/>
          <w:color w:val="000000" w:themeColor="text1"/>
          <w:sz w:val="24"/>
          <w:szCs w:val="24"/>
          <w:u w:val="single"/>
        </w:rPr>
        <w:t>ssessment</w:t>
      </w:r>
      <w:bookmarkEnd w:id="86"/>
    </w:p>
    <w:p w14:paraId="150BDB28" w14:textId="427F01EE" w:rsidR="00775F95" w:rsidRPr="00A57644" w:rsidRDefault="00E812EB" w:rsidP="000D251C">
      <w:pPr>
        <w:spacing w:before="120"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Head of D</w:t>
      </w:r>
      <w:r w:rsidR="00775F95" w:rsidRPr="00A57644">
        <w:rPr>
          <w:rFonts w:ascii="Arial" w:hAnsi="Arial" w:cs="Arial"/>
          <w:b/>
          <w:color w:val="000000" w:themeColor="text1"/>
          <w:sz w:val="24"/>
          <w:szCs w:val="24"/>
        </w:rPr>
        <w:t>epartment</w:t>
      </w:r>
    </w:p>
    <w:p w14:paraId="02E3577D" w14:textId="77777777" w:rsidR="00775F95" w:rsidRPr="00A57644" w:rsidRDefault="00775F95" w:rsidP="006E0F51">
      <w:pPr>
        <w:pStyle w:val="ListParagraph"/>
        <w:numPr>
          <w:ilvl w:val="0"/>
          <w:numId w:val="77"/>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Ensures teaching staff keep candidates’ work, whether part of the moderation sample or not, secure and for the required period stated by JCQ and awarding bodies</w:t>
      </w:r>
    </w:p>
    <w:p w14:paraId="66A01499" w14:textId="77777777" w:rsidR="00775F95" w:rsidRPr="00A57644" w:rsidRDefault="00775F95" w:rsidP="006E0F51">
      <w:pPr>
        <w:pStyle w:val="ListParagraph"/>
        <w:numPr>
          <w:ilvl w:val="0"/>
          <w:numId w:val="77"/>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Ensures work is returned to candidates or disposed of according to the requirements</w:t>
      </w:r>
    </w:p>
    <w:p w14:paraId="264328A6" w14:textId="5B172FAF" w:rsidR="00775F95" w:rsidRPr="00A57644" w:rsidRDefault="00E812EB" w:rsidP="000D251C">
      <w:pPr>
        <w:pStyle w:val="Heading3"/>
        <w:spacing w:line="276" w:lineRule="auto"/>
        <w:jc w:val="both"/>
        <w:rPr>
          <w:rFonts w:ascii="Arial" w:hAnsi="Arial" w:cs="Arial"/>
          <w:color w:val="000000" w:themeColor="text1"/>
          <w:sz w:val="24"/>
          <w:szCs w:val="24"/>
          <w:u w:val="single"/>
        </w:rPr>
      </w:pPr>
      <w:bookmarkStart w:id="87" w:name="_Toc19462653"/>
      <w:r w:rsidRPr="00A57644">
        <w:rPr>
          <w:rFonts w:ascii="Arial" w:hAnsi="Arial" w:cs="Arial"/>
          <w:color w:val="000000" w:themeColor="text1"/>
          <w:sz w:val="24"/>
          <w:szCs w:val="24"/>
          <w:u w:val="single"/>
        </w:rPr>
        <w:t>Managing Results D</w:t>
      </w:r>
      <w:r w:rsidR="00775F95" w:rsidRPr="00A57644">
        <w:rPr>
          <w:rFonts w:ascii="Arial" w:hAnsi="Arial" w:cs="Arial"/>
          <w:color w:val="000000" w:themeColor="text1"/>
          <w:sz w:val="24"/>
          <w:szCs w:val="24"/>
          <w:u w:val="single"/>
        </w:rPr>
        <w:t>ay(s)</w:t>
      </w:r>
      <w:bookmarkEnd w:id="87"/>
    </w:p>
    <w:p w14:paraId="570B18B1" w14:textId="77777777" w:rsidR="0036391E" w:rsidRDefault="00E812EB" w:rsidP="0036391E">
      <w:pPr>
        <w:spacing w:before="120"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Senior L</w:t>
      </w:r>
      <w:r w:rsidR="00775F95" w:rsidRPr="00A57644">
        <w:rPr>
          <w:rFonts w:ascii="Arial" w:hAnsi="Arial" w:cs="Arial"/>
          <w:b/>
          <w:color w:val="000000" w:themeColor="text1"/>
          <w:sz w:val="24"/>
          <w:szCs w:val="24"/>
        </w:rPr>
        <w:t>eaders</w:t>
      </w:r>
    </w:p>
    <w:p w14:paraId="3520005F" w14:textId="1F49388C" w:rsidR="00775F95" w:rsidRPr="0036391E" w:rsidRDefault="00775F95" w:rsidP="0036391E">
      <w:pPr>
        <w:pStyle w:val="ListParagraph"/>
        <w:numPr>
          <w:ilvl w:val="0"/>
          <w:numId w:val="102"/>
        </w:numPr>
        <w:spacing w:before="120" w:line="276" w:lineRule="auto"/>
        <w:jc w:val="both"/>
        <w:rPr>
          <w:rFonts w:ascii="Arial" w:hAnsi="Arial" w:cs="Arial"/>
          <w:b/>
          <w:color w:val="000000" w:themeColor="text1"/>
          <w:sz w:val="24"/>
          <w:szCs w:val="24"/>
        </w:rPr>
      </w:pPr>
      <w:r w:rsidRPr="0036391E">
        <w:rPr>
          <w:rFonts w:ascii="Arial" w:hAnsi="Arial" w:cs="Arial"/>
          <w:color w:val="000000" w:themeColor="text1"/>
          <w:sz w:val="24"/>
          <w:szCs w:val="24"/>
        </w:rPr>
        <w:t>Identify centre staff who will be involved in the main summer results day(s) and their role</w:t>
      </w:r>
    </w:p>
    <w:p w14:paraId="27BB1DC5" w14:textId="3D9B10E2" w:rsidR="00775F95" w:rsidRPr="0036391E" w:rsidRDefault="00775F95" w:rsidP="0036391E">
      <w:pPr>
        <w:pStyle w:val="ListParagraph"/>
        <w:numPr>
          <w:ilvl w:val="0"/>
          <w:numId w:val="102"/>
        </w:numPr>
        <w:spacing w:line="276" w:lineRule="auto"/>
        <w:jc w:val="both"/>
        <w:rPr>
          <w:rFonts w:ascii="Arial" w:hAnsi="Arial" w:cs="Arial"/>
          <w:color w:val="000000" w:themeColor="text1"/>
          <w:sz w:val="24"/>
          <w:szCs w:val="24"/>
        </w:rPr>
      </w:pPr>
      <w:r w:rsidRPr="0036391E">
        <w:rPr>
          <w:rFonts w:ascii="Arial" w:hAnsi="Arial" w:cs="Arial"/>
          <w:color w:val="000000" w:themeColor="text1"/>
          <w:sz w:val="24"/>
          <w:szCs w:val="24"/>
        </w:rPr>
        <w:t xml:space="preserve">Ensures senior members of staff are accessible to candidates after the publication of results </w:t>
      </w:r>
      <w:r w:rsidR="00A35591" w:rsidRPr="0036391E">
        <w:rPr>
          <w:rFonts w:ascii="Arial" w:hAnsi="Arial" w:cs="Arial"/>
          <w:bCs/>
          <w:color w:val="000000" w:themeColor="text1"/>
          <w:sz w:val="24"/>
          <w:szCs w:val="24"/>
        </w:rPr>
        <w:t xml:space="preserve">so that results may be discussed and decisions made on the submission of </w:t>
      </w:r>
      <w:r w:rsidR="00943934" w:rsidRPr="0036391E">
        <w:rPr>
          <w:rFonts w:ascii="Arial" w:hAnsi="Arial" w:cs="Arial"/>
          <w:bCs/>
          <w:color w:val="000000" w:themeColor="text1"/>
          <w:sz w:val="24"/>
          <w:szCs w:val="24"/>
        </w:rPr>
        <w:t xml:space="preserve">any requests for post-results services </w:t>
      </w:r>
      <w:r w:rsidR="00A35591" w:rsidRPr="0036391E">
        <w:rPr>
          <w:rFonts w:ascii="Arial" w:hAnsi="Arial" w:cs="Arial"/>
          <w:bCs/>
          <w:color w:val="000000" w:themeColor="text1"/>
          <w:sz w:val="24"/>
          <w:szCs w:val="24"/>
        </w:rPr>
        <w:t>and ensures candidates are informed of the periods during which centre staff will be available so that they may plan accordingly</w:t>
      </w:r>
    </w:p>
    <w:p w14:paraId="5071DF90" w14:textId="77777777" w:rsidR="00775F95" w:rsidRPr="00A57644" w:rsidRDefault="00775F95" w:rsidP="000D251C">
      <w:pPr>
        <w:spacing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Exams officer</w:t>
      </w:r>
    </w:p>
    <w:p w14:paraId="3B9A7EB7" w14:textId="5DE52577" w:rsidR="00775F95" w:rsidRPr="00A57644" w:rsidRDefault="00775F95" w:rsidP="00DF6E06">
      <w:pPr>
        <w:pStyle w:val="ListParagraph"/>
        <w:numPr>
          <w:ilvl w:val="0"/>
          <w:numId w:val="20"/>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Works with senior leaders to ensure procedures for managing the main summer results day(s) (a results day programme) are in place</w:t>
      </w:r>
    </w:p>
    <w:p w14:paraId="5CC6A116" w14:textId="77777777" w:rsidR="00775F95" w:rsidRPr="00A57644" w:rsidRDefault="00775F95" w:rsidP="000D251C">
      <w:pPr>
        <w:spacing w:before="120"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 xml:space="preserve">Site staff </w:t>
      </w:r>
    </w:p>
    <w:p w14:paraId="4B1EA1A2" w14:textId="58BF81E8" w:rsidR="00775F95" w:rsidRPr="00A57644" w:rsidRDefault="00775F95" w:rsidP="00DF6E06">
      <w:pPr>
        <w:pStyle w:val="ListParagraph"/>
        <w:numPr>
          <w:ilvl w:val="0"/>
          <w:numId w:val="20"/>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lastRenderedPageBreak/>
        <w:t>Ensure the centre is open and accessible to centre staff and candidates, as required</w:t>
      </w:r>
      <w:r w:rsidR="00CA6833" w:rsidRPr="00A57644">
        <w:rPr>
          <w:rFonts w:ascii="Arial" w:hAnsi="Arial" w:cs="Arial"/>
          <w:color w:val="000000" w:themeColor="text1"/>
          <w:sz w:val="24"/>
          <w:szCs w:val="24"/>
        </w:rPr>
        <w:t xml:space="preserve"> for the collection of results</w:t>
      </w:r>
    </w:p>
    <w:p w14:paraId="712B991E" w14:textId="15D0B4B9" w:rsidR="00775F95" w:rsidRPr="00A57644" w:rsidRDefault="00E812EB" w:rsidP="000D251C">
      <w:pPr>
        <w:pStyle w:val="Heading3"/>
        <w:spacing w:line="276" w:lineRule="auto"/>
        <w:jc w:val="both"/>
        <w:rPr>
          <w:rFonts w:ascii="Arial" w:hAnsi="Arial" w:cs="Arial"/>
          <w:color w:val="000000" w:themeColor="text1"/>
          <w:sz w:val="24"/>
          <w:szCs w:val="24"/>
          <w:u w:val="single"/>
        </w:rPr>
      </w:pPr>
      <w:bookmarkStart w:id="88" w:name="_Toc19462655"/>
      <w:r w:rsidRPr="00A57644">
        <w:rPr>
          <w:rFonts w:ascii="Arial" w:hAnsi="Arial" w:cs="Arial"/>
          <w:color w:val="000000" w:themeColor="text1"/>
          <w:sz w:val="24"/>
          <w:szCs w:val="24"/>
          <w:u w:val="single"/>
        </w:rPr>
        <w:t>Accessing R</w:t>
      </w:r>
      <w:r w:rsidR="00775F95" w:rsidRPr="00A57644">
        <w:rPr>
          <w:rFonts w:ascii="Arial" w:hAnsi="Arial" w:cs="Arial"/>
          <w:color w:val="000000" w:themeColor="text1"/>
          <w:sz w:val="24"/>
          <w:szCs w:val="24"/>
          <w:u w:val="single"/>
        </w:rPr>
        <w:t>esults</w:t>
      </w:r>
      <w:bookmarkEnd w:id="88"/>
    </w:p>
    <w:p w14:paraId="516AD8DE" w14:textId="137547B5" w:rsidR="00C8033F" w:rsidRPr="00A57644" w:rsidRDefault="00E812EB" w:rsidP="000D251C">
      <w:pPr>
        <w:spacing w:before="120" w:line="276" w:lineRule="auto"/>
        <w:jc w:val="both"/>
        <w:rPr>
          <w:rFonts w:ascii="Arial" w:hAnsi="Arial" w:cs="Arial"/>
          <w:b/>
          <w:color w:val="000000" w:themeColor="text1"/>
          <w:sz w:val="24"/>
          <w:szCs w:val="24"/>
        </w:rPr>
      </w:pPr>
      <w:bookmarkStart w:id="89" w:name="_Hlk528960132"/>
      <w:r w:rsidRPr="00A57644">
        <w:rPr>
          <w:rFonts w:ascii="Arial" w:hAnsi="Arial" w:cs="Arial"/>
          <w:b/>
          <w:color w:val="000000" w:themeColor="text1"/>
          <w:sz w:val="24"/>
          <w:szCs w:val="24"/>
        </w:rPr>
        <w:t>Head of C</w:t>
      </w:r>
      <w:r w:rsidR="00C8033F" w:rsidRPr="00A57644">
        <w:rPr>
          <w:rFonts w:ascii="Arial" w:hAnsi="Arial" w:cs="Arial"/>
          <w:b/>
          <w:color w:val="000000" w:themeColor="text1"/>
          <w:sz w:val="24"/>
          <w:szCs w:val="24"/>
        </w:rPr>
        <w:t>entre</w:t>
      </w:r>
    </w:p>
    <w:p w14:paraId="49AA4B57" w14:textId="4A03226D" w:rsidR="00C8033F" w:rsidRDefault="00C8033F" w:rsidP="00DF6E06">
      <w:pPr>
        <w:pStyle w:val="ListParagraph"/>
        <w:numPr>
          <w:ilvl w:val="0"/>
          <w:numId w:val="20"/>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Ensures results are kept entirely confidential and restricted to key members of staff until the official dates and times of release of results to candidates</w:t>
      </w:r>
    </w:p>
    <w:p w14:paraId="211F92AF" w14:textId="77777777" w:rsidR="00D007D6" w:rsidRDefault="00D007D6" w:rsidP="00D007D6">
      <w:pPr>
        <w:spacing w:line="276" w:lineRule="auto"/>
        <w:jc w:val="both"/>
        <w:rPr>
          <w:rFonts w:ascii="Arial" w:hAnsi="Arial" w:cs="Arial"/>
          <w:color w:val="000000" w:themeColor="text1"/>
          <w:sz w:val="24"/>
          <w:szCs w:val="24"/>
        </w:rPr>
      </w:pPr>
    </w:p>
    <w:p w14:paraId="0D13B89F" w14:textId="77777777" w:rsidR="00D007D6" w:rsidRPr="00D007D6" w:rsidRDefault="00D007D6" w:rsidP="00D007D6">
      <w:pPr>
        <w:spacing w:line="276" w:lineRule="auto"/>
        <w:jc w:val="both"/>
        <w:rPr>
          <w:rFonts w:ascii="Arial" w:hAnsi="Arial" w:cs="Arial"/>
          <w:color w:val="000000" w:themeColor="text1"/>
          <w:sz w:val="24"/>
          <w:szCs w:val="24"/>
        </w:rPr>
      </w:pPr>
    </w:p>
    <w:bookmarkEnd w:id="89"/>
    <w:p w14:paraId="39C6CE97" w14:textId="137A352A" w:rsidR="00775F95" w:rsidRPr="00A57644" w:rsidRDefault="00E812EB" w:rsidP="000D251C">
      <w:pPr>
        <w:spacing w:before="120"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Exams O</w:t>
      </w:r>
      <w:r w:rsidR="00775F95" w:rsidRPr="00A57644">
        <w:rPr>
          <w:rFonts w:ascii="Arial" w:hAnsi="Arial" w:cs="Arial"/>
          <w:b/>
          <w:color w:val="000000" w:themeColor="text1"/>
          <w:sz w:val="24"/>
          <w:szCs w:val="24"/>
        </w:rPr>
        <w:t>fficer</w:t>
      </w:r>
    </w:p>
    <w:p w14:paraId="1AF05B90" w14:textId="124957B5" w:rsidR="00775F95" w:rsidRPr="00A57644" w:rsidRDefault="00775F95" w:rsidP="00DF6E06">
      <w:pPr>
        <w:pStyle w:val="ListParagraph"/>
        <w:numPr>
          <w:ilvl w:val="0"/>
          <w:numId w:val="20"/>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Informs candidates</w:t>
      </w:r>
      <w:r w:rsidR="00E812EB" w:rsidRPr="00A57644">
        <w:rPr>
          <w:rFonts w:ascii="Arial" w:hAnsi="Arial" w:cs="Arial"/>
          <w:color w:val="000000" w:themeColor="text1"/>
          <w:sz w:val="24"/>
          <w:szCs w:val="24"/>
        </w:rPr>
        <w:t>,</w:t>
      </w:r>
      <w:r w:rsidRPr="00A57644">
        <w:rPr>
          <w:rFonts w:ascii="Arial" w:hAnsi="Arial" w:cs="Arial"/>
          <w:color w:val="000000" w:themeColor="text1"/>
          <w:sz w:val="24"/>
          <w:szCs w:val="24"/>
        </w:rPr>
        <w:t xml:space="preserve"> in advance</w:t>
      </w:r>
      <w:r w:rsidR="00E812EB" w:rsidRPr="00A57644">
        <w:rPr>
          <w:rFonts w:ascii="Arial" w:hAnsi="Arial" w:cs="Arial"/>
          <w:color w:val="000000" w:themeColor="text1"/>
          <w:sz w:val="24"/>
          <w:szCs w:val="24"/>
        </w:rPr>
        <w:t>,</w:t>
      </w:r>
      <w:r w:rsidRPr="00A57644">
        <w:rPr>
          <w:rFonts w:ascii="Arial" w:hAnsi="Arial" w:cs="Arial"/>
          <w:color w:val="000000" w:themeColor="text1"/>
          <w:sz w:val="24"/>
          <w:szCs w:val="24"/>
        </w:rPr>
        <w:t xml:space="preserve"> of when and how results will be released to them</w:t>
      </w:r>
      <w:r w:rsidR="00CA6833" w:rsidRPr="00A57644">
        <w:rPr>
          <w:rFonts w:ascii="Arial" w:hAnsi="Arial" w:cs="Arial"/>
          <w:color w:val="000000" w:themeColor="text1"/>
          <w:sz w:val="24"/>
          <w:szCs w:val="24"/>
        </w:rPr>
        <w:t xml:space="preserve"> for each exam series</w:t>
      </w:r>
    </w:p>
    <w:p w14:paraId="11F55B96" w14:textId="77777777" w:rsidR="00775F95" w:rsidRPr="00A57644" w:rsidRDefault="00775F95" w:rsidP="00DF6E06">
      <w:pPr>
        <w:pStyle w:val="ListParagraph"/>
        <w:numPr>
          <w:ilvl w:val="0"/>
          <w:numId w:val="20"/>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Accesses results from awarding bodies under restricted release of results, where this is provided by the awarding body</w:t>
      </w:r>
    </w:p>
    <w:p w14:paraId="0CC74CC8" w14:textId="77777777" w:rsidR="00775F95" w:rsidRPr="00A57644" w:rsidRDefault="00775F95" w:rsidP="00DF6E06">
      <w:pPr>
        <w:pStyle w:val="ListParagraph"/>
        <w:numPr>
          <w:ilvl w:val="0"/>
          <w:numId w:val="20"/>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Resolves any missing or incomplete results with awarding bodies</w:t>
      </w:r>
    </w:p>
    <w:p w14:paraId="54D94C7A" w14:textId="77777777" w:rsidR="00775F95" w:rsidRPr="00A57644" w:rsidRDefault="00775F95" w:rsidP="00DF6E06">
      <w:pPr>
        <w:pStyle w:val="ListParagraph"/>
        <w:numPr>
          <w:ilvl w:val="0"/>
          <w:numId w:val="20"/>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Issues statements of results to candidates on issue of results date</w:t>
      </w:r>
    </w:p>
    <w:p w14:paraId="2F57CA86" w14:textId="77777777" w:rsidR="00775F95" w:rsidRPr="00A57644" w:rsidRDefault="00775F95" w:rsidP="00DF6E06">
      <w:pPr>
        <w:pStyle w:val="ListParagraph"/>
        <w:numPr>
          <w:ilvl w:val="0"/>
          <w:numId w:val="20"/>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Provides summaries of results for relevant centre staff on issue of results date</w:t>
      </w:r>
    </w:p>
    <w:p w14:paraId="5601473A" w14:textId="11200CF7" w:rsidR="00775F95" w:rsidRPr="00A57644" w:rsidRDefault="00E812EB" w:rsidP="000D251C">
      <w:pPr>
        <w:pStyle w:val="Heading3"/>
        <w:spacing w:line="276" w:lineRule="auto"/>
        <w:jc w:val="both"/>
        <w:rPr>
          <w:rFonts w:ascii="Arial" w:hAnsi="Arial" w:cs="Arial"/>
          <w:color w:val="000000" w:themeColor="text1"/>
          <w:sz w:val="24"/>
          <w:szCs w:val="24"/>
          <w:u w:val="single"/>
        </w:rPr>
      </w:pPr>
      <w:bookmarkStart w:id="90" w:name="_Toc19462656"/>
      <w:r w:rsidRPr="00A57644">
        <w:rPr>
          <w:rFonts w:ascii="Arial" w:hAnsi="Arial" w:cs="Arial"/>
          <w:color w:val="000000" w:themeColor="text1"/>
          <w:sz w:val="24"/>
          <w:szCs w:val="24"/>
          <w:u w:val="single"/>
        </w:rPr>
        <w:t>Post-Results S</w:t>
      </w:r>
      <w:r w:rsidR="00775F95" w:rsidRPr="00A57644">
        <w:rPr>
          <w:rFonts w:ascii="Arial" w:hAnsi="Arial" w:cs="Arial"/>
          <w:color w:val="000000" w:themeColor="text1"/>
          <w:sz w:val="24"/>
          <w:szCs w:val="24"/>
          <w:u w:val="single"/>
        </w:rPr>
        <w:t>ervices</w:t>
      </w:r>
      <w:bookmarkEnd w:id="90"/>
    </w:p>
    <w:p w14:paraId="176EABDC" w14:textId="6A132908" w:rsidR="00775F95" w:rsidRPr="00A57644" w:rsidRDefault="00775F95" w:rsidP="000D251C">
      <w:pPr>
        <w:spacing w:before="120"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Head</w:t>
      </w:r>
      <w:r w:rsidR="00E812EB" w:rsidRPr="00A57644">
        <w:rPr>
          <w:rFonts w:ascii="Arial" w:hAnsi="Arial" w:cs="Arial"/>
          <w:b/>
          <w:color w:val="000000" w:themeColor="text1"/>
          <w:sz w:val="24"/>
          <w:szCs w:val="24"/>
        </w:rPr>
        <w:t xml:space="preserve"> of C</w:t>
      </w:r>
      <w:r w:rsidRPr="00A57644">
        <w:rPr>
          <w:rFonts w:ascii="Arial" w:hAnsi="Arial" w:cs="Arial"/>
          <w:b/>
          <w:color w:val="000000" w:themeColor="text1"/>
          <w:sz w:val="24"/>
          <w:szCs w:val="24"/>
        </w:rPr>
        <w:t>entre</w:t>
      </w:r>
    </w:p>
    <w:p w14:paraId="111921F4" w14:textId="16C7A2DF" w:rsidR="000D251C" w:rsidRPr="00A57644" w:rsidRDefault="00775F95" w:rsidP="006E0F51">
      <w:pPr>
        <w:pStyle w:val="ListParagraph"/>
        <w:numPr>
          <w:ilvl w:val="0"/>
          <w:numId w:val="79"/>
        </w:numPr>
        <w:spacing w:before="120" w:line="276" w:lineRule="auto"/>
        <w:jc w:val="both"/>
        <w:rPr>
          <w:rFonts w:ascii="Arial" w:hAnsi="Arial" w:cs="Arial"/>
          <w:b/>
          <w:color w:val="000000" w:themeColor="text1"/>
          <w:sz w:val="24"/>
          <w:szCs w:val="24"/>
        </w:rPr>
      </w:pPr>
      <w:r w:rsidRPr="00A57644">
        <w:rPr>
          <w:rFonts w:ascii="Arial" w:hAnsi="Arial" w:cs="Arial"/>
          <w:color w:val="000000" w:themeColor="text1"/>
          <w:sz w:val="24"/>
          <w:szCs w:val="24"/>
        </w:rPr>
        <w:t xml:space="preserve">Ensures </w:t>
      </w:r>
      <w:r w:rsidR="00F47DBB" w:rsidRPr="00A57644">
        <w:rPr>
          <w:rFonts w:ascii="Arial" w:hAnsi="Arial" w:cs="Arial"/>
          <w:color w:val="000000" w:themeColor="text1"/>
          <w:sz w:val="24"/>
          <w:szCs w:val="24"/>
        </w:rPr>
        <w:t xml:space="preserve">an </w:t>
      </w:r>
      <w:r w:rsidRPr="00A57644">
        <w:rPr>
          <w:rFonts w:ascii="Arial" w:hAnsi="Arial" w:cs="Arial"/>
          <w:b/>
          <w:color w:val="000000" w:themeColor="text1"/>
          <w:sz w:val="24"/>
          <w:szCs w:val="24"/>
        </w:rPr>
        <w:t xml:space="preserve">internal appeals procedure </w:t>
      </w:r>
      <w:r w:rsidR="00F47DBB" w:rsidRPr="00A57644">
        <w:rPr>
          <w:rFonts w:ascii="Arial" w:hAnsi="Arial" w:cs="Arial"/>
          <w:color w:val="000000" w:themeColor="text1"/>
          <w:sz w:val="24"/>
          <w:szCs w:val="24"/>
        </w:rPr>
        <w:t>is</w:t>
      </w:r>
      <w:r w:rsidRPr="00A57644">
        <w:rPr>
          <w:rFonts w:ascii="Arial" w:hAnsi="Arial" w:cs="Arial"/>
          <w:color w:val="000000" w:themeColor="text1"/>
          <w:sz w:val="24"/>
          <w:szCs w:val="24"/>
        </w:rPr>
        <w:t xml:space="preserve"> available where candidates disagree with a</w:t>
      </w:r>
      <w:r w:rsidR="00F47DBB" w:rsidRPr="00A57644">
        <w:rPr>
          <w:rFonts w:ascii="Arial" w:hAnsi="Arial" w:cs="Arial"/>
          <w:color w:val="000000" w:themeColor="text1"/>
          <w:sz w:val="24"/>
          <w:szCs w:val="24"/>
        </w:rPr>
        <w:t>ny</w:t>
      </w:r>
      <w:r w:rsidRPr="00A57644">
        <w:rPr>
          <w:rFonts w:ascii="Arial" w:hAnsi="Arial" w:cs="Arial"/>
          <w:color w:val="000000" w:themeColor="text1"/>
          <w:sz w:val="24"/>
          <w:szCs w:val="24"/>
        </w:rPr>
        <w:t xml:space="preserve"> centre decision</w:t>
      </w:r>
      <w:r w:rsidR="00F47DBB" w:rsidRPr="00A57644">
        <w:rPr>
          <w:rFonts w:ascii="Arial" w:hAnsi="Arial" w:cs="Arial"/>
          <w:color w:val="000000" w:themeColor="text1"/>
          <w:sz w:val="24"/>
          <w:szCs w:val="24"/>
        </w:rPr>
        <w:t xml:space="preserve"> </w:t>
      </w:r>
      <w:r w:rsidR="00F47DBB" w:rsidRPr="00A57644">
        <w:rPr>
          <w:rFonts w:ascii="Arial" w:eastAsia="Times New Roman" w:hAnsi="Arial" w:cs="Arial"/>
          <w:color w:val="000000" w:themeColor="text1"/>
          <w:sz w:val="24"/>
          <w:szCs w:val="24"/>
        </w:rPr>
        <w:t xml:space="preserve">not to support a clerical </w:t>
      </w:r>
      <w:r w:rsidR="003E0A04" w:rsidRPr="00A57644">
        <w:rPr>
          <w:rFonts w:ascii="Arial" w:eastAsia="Times New Roman" w:hAnsi="Arial" w:cs="Arial"/>
          <w:color w:val="000000" w:themeColor="text1"/>
          <w:sz w:val="24"/>
          <w:szCs w:val="24"/>
        </w:rPr>
        <w:t>re-</w:t>
      </w:r>
      <w:r w:rsidR="00F47DBB" w:rsidRPr="00A57644">
        <w:rPr>
          <w:rFonts w:ascii="Arial" w:eastAsia="Times New Roman" w:hAnsi="Arial" w:cs="Arial"/>
          <w:color w:val="000000" w:themeColor="text1"/>
          <w:sz w:val="24"/>
          <w:szCs w:val="24"/>
        </w:rPr>
        <w:t>check, a review of marking, a review of moderation or an appeal</w:t>
      </w:r>
    </w:p>
    <w:p w14:paraId="653EA31A" w14:textId="579746D9" w:rsidR="004B18EE" w:rsidRPr="00A57644" w:rsidRDefault="004B18EE" w:rsidP="006E0F51">
      <w:pPr>
        <w:pStyle w:val="ListParagraph"/>
        <w:numPr>
          <w:ilvl w:val="0"/>
          <w:numId w:val="79"/>
        </w:numPr>
        <w:spacing w:before="120" w:line="276" w:lineRule="auto"/>
        <w:jc w:val="both"/>
        <w:rPr>
          <w:rFonts w:ascii="Arial" w:hAnsi="Arial" w:cs="Arial"/>
          <w:b/>
          <w:color w:val="000000" w:themeColor="text1"/>
          <w:sz w:val="24"/>
          <w:szCs w:val="24"/>
        </w:rPr>
      </w:pPr>
      <w:r w:rsidRPr="00A57644">
        <w:rPr>
          <w:rFonts w:ascii="Arial" w:hAnsi="Arial" w:cs="Arial"/>
          <w:color w:val="000000" w:themeColor="text1"/>
          <w:sz w:val="24"/>
          <w:szCs w:val="24"/>
        </w:rPr>
        <w:t>Understands that if the centre has concerns about one of its component/subject cohorts, then requests for reviews of marking should be submitted for all candidates believed to be affected (candidate consent is required as marks and subject grades may be lowered, confirmed or raised)</w:t>
      </w:r>
    </w:p>
    <w:p w14:paraId="03D2D099" w14:textId="5308DB86" w:rsidR="00775F95" w:rsidRPr="00A57644" w:rsidRDefault="00E812EB" w:rsidP="000D251C">
      <w:pPr>
        <w:spacing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Exams O</w:t>
      </w:r>
      <w:r w:rsidR="00775F95" w:rsidRPr="00A57644">
        <w:rPr>
          <w:rFonts w:ascii="Arial" w:hAnsi="Arial" w:cs="Arial"/>
          <w:b/>
          <w:color w:val="000000" w:themeColor="text1"/>
          <w:sz w:val="24"/>
          <w:szCs w:val="24"/>
        </w:rPr>
        <w:t>fficer</w:t>
      </w:r>
    </w:p>
    <w:p w14:paraId="499924EB" w14:textId="60BB1D56" w:rsidR="00775F95" w:rsidRPr="00A57644" w:rsidRDefault="00775F95" w:rsidP="006E0F51">
      <w:pPr>
        <w:pStyle w:val="ListParagraph"/>
        <w:numPr>
          <w:ilvl w:val="0"/>
          <w:numId w:val="80"/>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Provides information to candidates</w:t>
      </w:r>
      <w:r w:rsidR="00F47DBB" w:rsidRPr="00A57644">
        <w:rPr>
          <w:rFonts w:ascii="Arial" w:hAnsi="Arial" w:cs="Arial"/>
          <w:color w:val="000000" w:themeColor="text1"/>
          <w:sz w:val="24"/>
          <w:szCs w:val="24"/>
        </w:rPr>
        <w:t xml:space="preserve"> (including private candidates)</w:t>
      </w:r>
      <w:r w:rsidRPr="00A57644">
        <w:rPr>
          <w:rFonts w:ascii="Arial" w:hAnsi="Arial" w:cs="Arial"/>
          <w:color w:val="000000" w:themeColor="text1"/>
          <w:sz w:val="24"/>
          <w:szCs w:val="24"/>
        </w:rPr>
        <w:t xml:space="preserve"> and staff on the services provided by awarding bodies and the fees charged (see also above </w:t>
      </w:r>
      <w:r w:rsidRPr="00A57644">
        <w:rPr>
          <w:rFonts w:ascii="Arial" w:hAnsi="Arial" w:cs="Arial"/>
          <w:i/>
          <w:color w:val="000000" w:themeColor="text1"/>
          <w:sz w:val="24"/>
          <w:szCs w:val="24"/>
        </w:rPr>
        <w:t xml:space="preserve">Briefing candidates </w:t>
      </w:r>
      <w:r w:rsidRPr="00A57644">
        <w:rPr>
          <w:rFonts w:ascii="Arial" w:hAnsi="Arial" w:cs="Arial"/>
          <w:color w:val="000000" w:themeColor="text1"/>
          <w:sz w:val="24"/>
          <w:szCs w:val="24"/>
        </w:rPr>
        <w:t xml:space="preserve">and </w:t>
      </w:r>
      <w:r w:rsidRPr="00A57644">
        <w:rPr>
          <w:rFonts w:ascii="Arial" w:hAnsi="Arial" w:cs="Arial"/>
          <w:i/>
          <w:color w:val="000000" w:themeColor="text1"/>
          <w:sz w:val="24"/>
          <w:szCs w:val="24"/>
        </w:rPr>
        <w:t>Access to scripts, enquiries about results and appeals procedures</w:t>
      </w:r>
      <w:r w:rsidRPr="00A57644">
        <w:rPr>
          <w:rFonts w:ascii="Arial" w:hAnsi="Arial" w:cs="Arial"/>
          <w:color w:val="000000" w:themeColor="text1"/>
          <w:sz w:val="24"/>
          <w:szCs w:val="24"/>
        </w:rPr>
        <w:t>)</w:t>
      </w:r>
    </w:p>
    <w:p w14:paraId="132A3313" w14:textId="77777777" w:rsidR="00775F95" w:rsidRPr="00A57644" w:rsidRDefault="00775F95" w:rsidP="006E0F51">
      <w:pPr>
        <w:pStyle w:val="ListParagraph"/>
        <w:numPr>
          <w:ilvl w:val="0"/>
          <w:numId w:val="80"/>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Publishes internal deadlines for requesting the services to ensure the external deadlines can be effectively met</w:t>
      </w:r>
    </w:p>
    <w:p w14:paraId="54F6225D" w14:textId="432822AF" w:rsidR="00775F95" w:rsidRPr="00A57644" w:rsidRDefault="00775F95" w:rsidP="006E0F51">
      <w:pPr>
        <w:pStyle w:val="ListParagraph"/>
        <w:numPr>
          <w:ilvl w:val="0"/>
          <w:numId w:val="80"/>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Provides a process to record requests for services and </w:t>
      </w:r>
      <w:r w:rsidR="004B18EE" w:rsidRPr="00A57644">
        <w:rPr>
          <w:rFonts w:ascii="Arial" w:hAnsi="Arial" w:cs="Arial"/>
          <w:color w:val="000000" w:themeColor="text1"/>
          <w:sz w:val="24"/>
          <w:szCs w:val="24"/>
        </w:rPr>
        <w:t xml:space="preserve">to </w:t>
      </w:r>
      <w:r w:rsidRPr="00A57644">
        <w:rPr>
          <w:rFonts w:ascii="Arial" w:hAnsi="Arial" w:cs="Arial"/>
          <w:color w:val="000000" w:themeColor="text1"/>
          <w:sz w:val="24"/>
          <w:szCs w:val="24"/>
        </w:rPr>
        <w:t>collect candidate informed consent</w:t>
      </w:r>
      <w:r w:rsidR="00F47DBB" w:rsidRPr="00A57644">
        <w:rPr>
          <w:rFonts w:ascii="Arial" w:hAnsi="Arial" w:cs="Arial"/>
          <w:color w:val="000000" w:themeColor="text1"/>
          <w:sz w:val="24"/>
          <w:szCs w:val="24"/>
        </w:rPr>
        <w:t xml:space="preserve"> (</w:t>
      </w:r>
      <w:r w:rsidR="00F47DBB" w:rsidRPr="00A57644">
        <w:rPr>
          <w:rFonts w:ascii="Arial" w:hAnsi="Arial" w:cs="Arial"/>
          <w:b/>
          <w:color w:val="000000" w:themeColor="text1"/>
          <w:sz w:val="24"/>
          <w:szCs w:val="24"/>
        </w:rPr>
        <w:t>after</w:t>
      </w:r>
      <w:r w:rsidR="00F47DBB" w:rsidRPr="00A57644">
        <w:rPr>
          <w:rFonts w:ascii="Arial" w:hAnsi="Arial" w:cs="Arial"/>
          <w:color w:val="000000" w:themeColor="text1"/>
          <w:sz w:val="24"/>
          <w:szCs w:val="24"/>
        </w:rPr>
        <w:t xml:space="preserve"> the publication of results)</w:t>
      </w:r>
      <w:r w:rsidRPr="00A57644">
        <w:rPr>
          <w:rFonts w:ascii="Arial" w:hAnsi="Arial" w:cs="Arial"/>
          <w:color w:val="000000" w:themeColor="text1"/>
          <w:sz w:val="24"/>
          <w:szCs w:val="24"/>
        </w:rPr>
        <w:t xml:space="preserve"> and fees where relevant</w:t>
      </w:r>
    </w:p>
    <w:p w14:paraId="0191280D" w14:textId="47B755A9" w:rsidR="00775F95" w:rsidRPr="00A57644" w:rsidRDefault="00775F95" w:rsidP="006E0F51">
      <w:pPr>
        <w:pStyle w:val="ListParagraph"/>
        <w:numPr>
          <w:ilvl w:val="0"/>
          <w:numId w:val="80"/>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Submits requests to awarding bodies to meet the external deadline</w:t>
      </w:r>
      <w:r w:rsidR="004B18EE" w:rsidRPr="00A57644">
        <w:rPr>
          <w:rFonts w:ascii="Arial" w:hAnsi="Arial" w:cs="Arial"/>
          <w:color w:val="000000" w:themeColor="text1"/>
          <w:sz w:val="24"/>
          <w:szCs w:val="24"/>
        </w:rPr>
        <w:t xml:space="preserve"> for the particular service</w:t>
      </w:r>
    </w:p>
    <w:p w14:paraId="38BA1B2B" w14:textId="77777777" w:rsidR="00775F95" w:rsidRPr="00A57644" w:rsidRDefault="00775F95" w:rsidP="006E0F51">
      <w:pPr>
        <w:pStyle w:val="ListParagraph"/>
        <w:numPr>
          <w:ilvl w:val="0"/>
          <w:numId w:val="80"/>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Tracks requests to conclusion and informs candidates and relevant centre staff of outcomes</w:t>
      </w:r>
    </w:p>
    <w:p w14:paraId="56B10D0C" w14:textId="77777777" w:rsidR="00775F95" w:rsidRPr="00A57644" w:rsidRDefault="00775F95" w:rsidP="00DF6E06">
      <w:pPr>
        <w:pStyle w:val="ListParagraph"/>
        <w:numPr>
          <w:ilvl w:val="0"/>
          <w:numId w:val="28"/>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Updates centre results information, where applicable</w:t>
      </w:r>
    </w:p>
    <w:p w14:paraId="614E7527" w14:textId="77777777" w:rsidR="00775F95" w:rsidRPr="00A57644" w:rsidRDefault="00775F95" w:rsidP="000D251C">
      <w:pPr>
        <w:spacing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Teaching staff</w:t>
      </w:r>
    </w:p>
    <w:p w14:paraId="19F1334F" w14:textId="77777777" w:rsidR="00775F95" w:rsidRPr="00A57644" w:rsidRDefault="00775F95" w:rsidP="006E0F51">
      <w:pPr>
        <w:pStyle w:val="ListParagraph"/>
        <w:numPr>
          <w:ilvl w:val="0"/>
          <w:numId w:val="81"/>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Meet internal deadlines to request the services and gain relevant candidate informed consent</w:t>
      </w:r>
    </w:p>
    <w:p w14:paraId="554A24E1" w14:textId="77777777" w:rsidR="00775F95" w:rsidRPr="00A57644" w:rsidRDefault="00775F95" w:rsidP="006E0F51">
      <w:pPr>
        <w:pStyle w:val="ListParagraph"/>
        <w:numPr>
          <w:ilvl w:val="0"/>
          <w:numId w:val="81"/>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Identify the budget to which fees should be charged </w:t>
      </w:r>
    </w:p>
    <w:p w14:paraId="1875BB02" w14:textId="77777777" w:rsidR="00775F95" w:rsidRPr="00A57644" w:rsidRDefault="00775F95" w:rsidP="000D251C">
      <w:pPr>
        <w:spacing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lastRenderedPageBreak/>
        <w:t>Candidates</w:t>
      </w:r>
    </w:p>
    <w:p w14:paraId="77940B72" w14:textId="77777777" w:rsidR="00775F95" w:rsidRPr="00A57644" w:rsidRDefault="00775F95" w:rsidP="006E0F51">
      <w:pPr>
        <w:pStyle w:val="ListParagraph"/>
        <w:numPr>
          <w:ilvl w:val="0"/>
          <w:numId w:val="82"/>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Meet internal deadlines to request the services</w:t>
      </w:r>
    </w:p>
    <w:p w14:paraId="05881ECF" w14:textId="77777777" w:rsidR="00775F95" w:rsidRPr="00A57644" w:rsidRDefault="00775F95" w:rsidP="006E0F51">
      <w:pPr>
        <w:pStyle w:val="ListParagraph"/>
        <w:numPr>
          <w:ilvl w:val="0"/>
          <w:numId w:val="82"/>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Provide informed consent and fees, where relevant</w:t>
      </w:r>
    </w:p>
    <w:p w14:paraId="5212B18E" w14:textId="77918572" w:rsidR="00775F95" w:rsidRPr="00A57644" w:rsidRDefault="00775F95" w:rsidP="000D251C">
      <w:pPr>
        <w:pStyle w:val="Heading3"/>
        <w:spacing w:line="276" w:lineRule="auto"/>
        <w:jc w:val="both"/>
        <w:rPr>
          <w:rFonts w:ascii="Arial" w:hAnsi="Arial" w:cs="Arial"/>
          <w:color w:val="000000" w:themeColor="text1"/>
          <w:sz w:val="24"/>
          <w:szCs w:val="24"/>
          <w:u w:val="single"/>
        </w:rPr>
      </w:pPr>
      <w:bookmarkStart w:id="91" w:name="_Toc19462657"/>
      <w:r w:rsidRPr="00A57644">
        <w:rPr>
          <w:rFonts w:ascii="Arial" w:hAnsi="Arial" w:cs="Arial"/>
          <w:color w:val="000000" w:themeColor="text1"/>
          <w:sz w:val="24"/>
          <w:szCs w:val="24"/>
          <w:u w:val="single"/>
        </w:rPr>
        <w:t xml:space="preserve">Analysis of </w:t>
      </w:r>
      <w:r w:rsidR="00E812EB" w:rsidRPr="00A57644">
        <w:rPr>
          <w:rFonts w:ascii="Arial" w:hAnsi="Arial" w:cs="Arial"/>
          <w:color w:val="000000" w:themeColor="text1"/>
          <w:sz w:val="24"/>
          <w:szCs w:val="24"/>
          <w:u w:val="single"/>
        </w:rPr>
        <w:t>R</w:t>
      </w:r>
      <w:r w:rsidRPr="00A57644">
        <w:rPr>
          <w:rFonts w:ascii="Arial" w:hAnsi="Arial" w:cs="Arial"/>
          <w:color w:val="000000" w:themeColor="text1"/>
          <w:sz w:val="24"/>
          <w:szCs w:val="24"/>
          <w:u w:val="single"/>
        </w:rPr>
        <w:t>esults</w:t>
      </w:r>
      <w:bookmarkEnd w:id="91"/>
    </w:p>
    <w:p w14:paraId="56FC1827" w14:textId="3127D892" w:rsidR="00775F95" w:rsidRPr="00A57644" w:rsidRDefault="00094DF0" w:rsidP="000D251C">
      <w:pPr>
        <w:spacing w:before="120"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 xml:space="preserve">Data Manager </w:t>
      </w:r>
    </w:p>
    <w:p w14:paraId="20377014" w14:textId="77777777" w:rsidR="00775F95" w:rsidRPr="00A57644" w:rsidRDefault="00775F95" w:rsidP="006E0F51">
      <w:pPr>
        <w:pStyle w:val="ListParagraph"/>
        <w:numPr>
          <w:ilvl w:val="0"/>
          <w:numId w:val="83"/>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Provides analysis of results to appropriate centre staff</w:t>
      </w:r>
    </w:p>
    <w:p w14:paraId="09D375ED" w14:textId="77777777" w:rsidR="00775F95" w:rsidRPr="00A57644" w:rsidRDefault="00775F95" w:rsidP="006E0F51">
      <w:pPr>
        <w:pStyle w:val="ListParagraph"/>
        <w:numPr>
          <w:ilvl w:val="0"/>
          <w:numId w:val="83"/>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Provides results information to external organisations where required</w:t>
      </w:r>
    </w:p>
    <w:p w14:paraId="105FC397" w14:textId="07D0846E" w:rsidR="00775F95" w:rsidRPr="00A57644" w:rsidRDefault="00775F95" w:rsidP="006E0F51">
      <w:pPr>
        <w:pStyle w:val="ListParagraph"/>
        <w:numPr>
          <w:ilvl w:val="0"/>
          <w:numId w:val="83"/>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Undertakes the </w:t>
      </w:r>
      <w:r w:rsidRPr="00A57644">
        <w:rPr>
          <w:rStyle w:val="Hyperlink"/>
          <w:rFonts w:ascii="Arial" w:hAnsi="Arial" w:cs="Arial"/>
          <w:iCs/>
          <w:color w:val="000000" w:themeColor="text1"/>
          <w:sz w:val="24"/>
          <w:szCs w:val="24"/>
          <w:u w:val="none"/>
        </w:rPr>
        <w:t>secondary school and college (key stage 4/16-18) performance tables</w:t>
      </w:r>
      <w:r w:rsidRPr="00A57644">
        <w:rPr>
          <w:rStyle w:val="Hyperlink"/>
          <w:rFonts w:ascii="Arial" w:hAnsi="Arial" w:cs="Arial"/>
          <w:i/>
          <w:color w:val="000000" w:themeColor="text1"/>
          <w:sz w:val="24"/>
          <w:szCs w:val="24"/>
          <w:u w:val="none"/>
        </w:rPr>
        <w:t xml:space="preserve"> </w:t>
      </w:r>
      <w:r w:rsidR="004B18EE" w:rsidRPr="00A57644">
        <w:rPr>
          <w:rStyle w:val="Hyperlink"/>
          <w:rFonts w:ascii="Arial" w:hAnsi="Arial" w:cs="Arial"/>
          <w:i/>
          <w:color w:val="000000" w:themeColor="text1"/>
          <w:sz w:val="24"/>
          <w:szCs w:val="24"/>
          <w:u w:val="none"/>
        </w:rPr>
        <w:t xml:space="preserve">June and </w:t>
      </w:r>
      <w:r w:rsidRPr="00A57644">
        <w:rPr>
          <w:rStyle w:val="Hyperlink"/>
          <w:rFonts w:ascii="Arial" w:hAnsi="Arial" w:cs="Arial"/>
          <w:i/>
          <w:color w:val="000000" w:themeColor="text1"/>
          <w:sz w:val="24"/>
          <w:szCs w:val="24"/>
          <w:u w:val="none"/>
        </w:rPr>
        <w:t>September checking exercise</w:t>
      </w:r>
    </w:p>
    <w:p w14:paraId="44DF3E10" w14:textId="344BBBFE" w:rsidR="00775F95" w:rsidRPr="00A57644" w:rsidRDefault="00775F95" w:rsidP="000D251C">
      <w:pPr>
        <w:pStyle w:val="Heading3"/>
        <w:spacing w:line="276" w:lineRule="auto"/>
        <w:jc w:val="both"/>
        <w:rPr>
          <w:rFonts w:ascii="Arial" w:hAnsi="Arial" w:cs="Arial"/>
          <w:color w:val="000000" w:themeColor="text1"/>
          <w:sz w:val="24"/>
          <w:szCs w:val="24"/>
          <w:u w:val="single"/>
        </w:rPr>
      </w:pPr>
      <w:bookmarkStart w:id="92" w:name="_Toc19462658"/>
      <w:r w:rsidRPr="00A57644">
        <w:rPr>
          <w:rFonts w:ascii="Arial" w:hAnsi="Arial" w:cs="Arial"/>
          <w:color w:val="000000" w:themeColor="text1"/>
          <w:sz w:val="24"/>
          <w:szCs w:val="24"/>
          <w:u w:val="single"/>
        </w:rPr>
        <w:t>Certificates</w:t>
      </w:r>
      <w:bookmarkEnd w:id="92"/>
    </w:p>
    <w:p w14:paraId="435CCD38" w14:textId="77777777" w:rsidR="00775F95" w:rsidRPr="00A57644" w:rsidRDefault="00775F95" w:rsidP="000D251C">
      <w:pPr>
        <w:spacing w:before="120"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Certificates are provided to centres by awarding bodies after results have been confirmed. </w:t>
      </w:r>
    </w:p>
    <w:p w14:paraId="5A39BC47" w14:textId="2320666D" w:rsidR="00775F95" w:rsidRPr="00A57644" w:rsidRDefault="00E812EB" w:rsidP="000D251C">
      <w:pPr>
        <w:pStyle w:val="Headinglevel2"/>
        <w:spacing w:before="240" w:after="120" w:line="276" w:lineRule="auto"/>
        <w:ind w:firstLine="720"/>
        <w:jc w:val="both"/>
        <w:rPr>
          <w:rFonts w:ascii="Arial" w:hAnsi="Arial" w:cs="Arial"/>
          <w:color w:val="000000" w:themeColor="text1"/>
          <w:sz w:val="24"/>
        </w:rPr>
      </w:pPr>
      <w:bookmarkStart w:id="93" w:name="_Toc19462659"/>
      <w:r w:rsidRPr="00A57644">
        <w:rPr>
          <w:rFonts w:ascii="Arial" w:hAnsi="Arial" w:cs="Arial"/>
          <w:color w:val="000000" w:themeColor="text1"/>
          <w:sz w:val="24"/>
        </w:rPr>
        <w:t>Issue of Certificates P</w:t>
      </w:r>
      <w:r w:rsidR="00775F95" w:rsidRPr="00A57644">
        <w:rPr>
          <w:rFonts w:ascii="Arial" w:hAnsi="Arial" w:cs="Arial"/>
          <w:color w:val="000000" w:themeColor="text1"/>
          <w:sz w:val="24"/>
        </w:rPr>
        <w:t>rocedure</w:t>
      </w:r>
      <w:bookmarkEnd w:id="93"/>
    </w:p>
    <w:p w14:paraId="4CD73226" w14:textId="77777777" w:rsidR="006E0F51" w:rsidRPr="00A57644" w:rsidRDefault="006E0F51" w:rsidP="006E0F51">
      <w:pPr>
        <w:pStyle w:val="ListParagraph"/>
        <w:numPr>
          <w:ilvl w:val="0"/>
          <w:numId w:val="92"/>
        </w:numPr>
        <w:autoSpaceDE w:val="0"/>
        <w:autoSpaceDN w:val="0"/>
        <w:adjustRightInd w:val="0"/>
        <w:spacing w:after="0"/>
        <w:ind w:left="624"/>
        <w:rPr>
          <w:rFonts w:ascii="Arial" w:hAnsi="Arial" w:cs="Arial"/>
          <w:color w:val="000000" w:themeColor="text1"/>
          <w:sz w:val="24"/>
          <w:szCs w:val="24"/>
          <w:lang w:val="en-US"/>
        </w:rPr>
      </w:pPr>
      <w:r w:rsidRPr="00A57644">
        <w:rPr>
          <w:rFonts w:ascii="Arial" w:hAnsi="Arial" w:cs="Arial"/>
          <w:color w:val="000000" w:themeColor="text1"/>
          <w:sz w:val="24"/>
          <w:szCs w:val="24"/>
          <w:lang w:val="en-US"/>
        </w:rPr>
        <w:t xml:space="preserve">When the certificates arrive in </w:t>
      </w:r>
      <w:proofErr w:type="spellStart"/>
      <w:r w:rsidRPr="00A57644">
        <w:rPr>
          <w:rFonts w:ascii="Arial" w:hAnsi="Arial" w:cs="Arial"/>
          <w:color w:val="000000" w:themeColor="text1"/>
          <w:sz w:val="24"/>
          <w:szCs w:val="24"/>
          <w:lang w:val="en-US"/>
        </w:rPr>
        <w:t>centre</w:t>
      </w:r>
      <w:proofErr w:type="spellEnd"/>
      <w:r w:rsidRPr="00A57644">
        <w:rPr>
          <w:rFonts w:ascii="Arial" w:hAnsi="Arial" w:cs="Arial"/>
          <w:color w:val="000000" w:themeColor="text1"/>
          <w:sz w:val="24"/>
          <w:szCs w:val="24"/>
          <w:lang w:val="en-US"/>
        </w:rPr>
        <w:t xml:space="preserve">, they are checked by the EO to ensure that they have all been received and that they show the correct result, particularly where grades have been changes as a result of a review of marking.   </w:t>
      </w:r>
    </w:p>
    <w:p w14:paraId="76ABBD22" w14:textId="77777777" w:rsidR="006E0F51" w:rsidRPr="00A57644" w:rsidRDefault="006E0F51" w:rsidP="006E0F51">
      <w:pPr>
        <w:autoSpaceDE w:val="0"/>
        <w:autoSpaceDN w:val="0"/>
        <w:adjustRightInd w:val="0"/>
        <w:spacing w:after="0"/>
        <w:ind w:left="624"/>
        <w:rPr>
          <w:rFonts w:ascii="Arial" w:hAnsi="Arial" w:cs="Arial"/>
          <w:color w:val="000000" w:themeColor="text1"/>
          <w:sz w:val="24"/>
          <w:szCs w:val="24"/>
          <w:lang w:val="en-US"/>
        </w:rPr>
      </w:pPr>
    </w:p>
    <w:p w14:paraId="3583BFAE" w14:textId="77777777" w:rsidR="006E0F51" w:rsidRPr="00A57644" w:rsidRDefault="006E0F51" w:rsidP="006E0F51">
      <w:pPr>
        <w:pStyle w:val="ListParagraph"/>
        <w:numPr>
          <w:ilvl w:val="0"/>
          <w:numId w:val="92"/>
        </w:numPr>
        <w:autoSpaceDE w:val="0"/>
        <w:autoSpaceDN w:val="0"/>
        <w:adjustRightInd w:val="0"/>
        <w:spacing w:after="0"/>
        <w:ind w:left="624"/>
        <w:rPr>
          <w:rFonts w:ascii="Arial" w:hAnsi="Arial" w:cs="Arial"/>
          <w:color w:val="000000" w:themeColor="text1"/>
          <w:sz w:val="24"/>
          <w:szCs w:val="24"/>
          <w:lang w:val="en-US"/>
        </w:rPr>
      </w:pPr>
      <w:r w:rsidRPr="00A57644">
        <w:rPr>
          <w:rFonts w:ascii="Arial" w:hAnsi="Arial" w:cs="Arial"/>
          <w:color w:val="000000" w:themeColor="text1"/>
          <w:sz w:val="24"/>
          <w:szCs w:val="24"/>
          <w:lang w:val="en-US"/>
        </w:rPr>
        <w:t>Certificates arrive in Centre at the following times:-</w:t>
      </w:r>
    </w:p>
    <w:p w14:paraId="1A5D59A5" w14:textId="77777777" w:rsidR="006E0F51" w:rsidRPr="00A57644" w:rsidRDefault="006E0F51" w:rsidP="00A1167E">
      <w:pPr>
        <w:pStyle w:val="ListParagraph"/>
        <w:numPr>
          <w:ilvl w:val="1"/>
          <w:numId w:val="127"/>
        </w:numPr>
        <w:autoSpaceDE w:val="0"/>
        <w:autoSpaceDN w:val="0"/>
        <w:adjustRightInd w:val="0"/>
        <w:spacing w:after="0"/>
        <w:rPr>
          <w:rFonts w:ascii="Arial" w:hAnsi="Arial" w:cs="Arial"/>
          <w:color w:val="000000" w:themeColor="text1"/>
          <w:sz w:val="24"/>
          <w:szCs w:val="24"/>
          <w:lang w:val="en-US"/>
        </w:rPr>
      </w:pPr>
      <w:r w:rsidRPr="00A57644">
        <w:rPr>
          <w:rFonts w:ascii="Arial" w:hAnsi="Arial" w:cs="Arial"/>
          <w:color w:val="000000" w:themeColor="text1"/>
          <w:sz w:val="24"/>
          <w:szCs w:val="24"/>
          <w:lang w:val="en-US"/>
        </w:rPr>
        <w:t xml:space="preserve">Summer Series – November </w:t>
      </w:r>
    </w:p>
    <w:p w14:paraId="0A44C3D8" w14:textId="77777777" w:rsidR="006E0F51" w:rsidRPr="00A57644" w:rsidRDefault="006E0F51" w:rsidP="00A1167E">
      <w:pPr>
        <w:pStyle w:val="ListParagraph"/>
        <w:numPr>
          <w:ilvl w:val="1"/>
          <w:numId w:val="127"/>
        </w:numPr>
        <w:autoSpaceDE w:val="0"/>
        <w:autoSpaceDN w:val="0"/>
        <w:adjustRightInd w:val="0"/>
        <w:spacing w:after="0"/>
        <w:rPr>
          <w:rFonts w:ascii="Arial" w:hAnsi="Arial" w:cs="Arial"/>
          <w:color w:val="000000" w:themeColor="text1"/>
          <w:sz w:val="24"/>
          <w:szCs w:val="24"/>
          <w:lang w:val="en-US"/>
        </w:rPr>
      </w:pPr>
      <w:r w:rsidRPr="00A57644">
        <w:rPr>
          <w:rFonts w:ascii="Arial" w:hAnsi="Arial" w:cs="Arial"/>
          <w:color w:val="000000" w:themeColor="text1"/>
          <w:sz w:val="24"/>
          <w:szCs w:val="24"/>
          <w:lang w:val="en-US"/>
        </w:rPr>
        <w:t>November Series – February/March</w:t>
      </w:r>
    </w:p>
    <w:p w14:paraId="0B19F217" w14:textId="60C31F1C" w:rsidR="006E0F51" w:rsidRPr="00A57644" w:rsidRDefault="006E0F51" w:rsidP="00A1167E">
      <w:pPr>
        <w:pStyle w:val="ListParagraph"/>
        <w:numPr>
          <w:ilvl w:val="1"/>
          <w:numId w:val="127"/>
        </w:numPr>
        <w:autoSpaceDE w:val="0"/>
        <w:autoSpaceDN w:val="0"/>
        <w:adjustRightInd w:val="0"/>
        <w:spacing w:after="0"/>
        <w:rPr>
          <w:rFonts w:ascii="Arial" w:hAnsi="Arial" w:cs="Arial"/>
          <w:color w:val="000000" w:themeColor="text1"/>
          <w:sz w:val="24"/>
          <w:szCs w:val="24"/>
          <w:lang w:val="en-US"/>
        </w:rPr>
      </w:pPr>
      <w:r w:rsidRPr="00A57644">
        <w:rPr>
          <w:rFonts w:ascii="Arial" w:hAnsi="Arial" w:cs="Arial"/>
          <w:color w:val="000000" w:themeColor="text1"/>
          <w:sz w:val="24"/>
          <w:szCs w:val="24"/>
          <w:lang w:val="en-US"/>
        </w:rPr>
        <w:t xml:space="preserve">January Series – May </w:t>
      </w:r>
    </w:p>
    <w:p w14:paraId="7D690DCE" w14:textId="77777777" w:rsidR="006E0F51" w:rsidRPr="00A57644" w:rsidRDefault="006E0F51" w:rsidP="006E0F51">
      <w:pPr>
        <w:autoSpaceDE w:val="0"/>
        <w:autoSpaceDN w:val="0"/>
        <w:adjustRightInd w:val="0"/>
        <w:spacing w:after="0"/>
        <w:ind w:left="624"/>
        <w:rPr>
          <w:rFonts w:ascii="Arial" w:hAnsi="Arial" w:cs="Arial"/>
          <w:color w:val="000000" w:themeColor="text1"/>
          <w:sz w:val="24"/>
          <w:szCs w:val="24"/>
          <w:lang w:val="en-US"/>
        </w:rPr>
      </w:pPr>
    </w:p>
    <w:p w14:paraId="4243938B" w14:textId="77777777" w:rsidR="006E0F51" w:rsidRPr="00A57644" w:rsidRDefault="006E0F51" w:rsidP="006E0F51">
      <w:pPr>
        <w:pStyle w:val="ListParagraph"/>
        <w:numPr>
          <w:ilvl w:val="0"/>
          <w:numId w:val="92"/>
        </w:numPr>
        <w:autoSpaceDE w:val="0"/>
        <w:autoSpaceDN w:val="0"/>
        <w:adjustRightInd w:val="0"/>
        <w:spacing w:after="0"/>
        <w:ind w:left="624"/>
        <w:rPr>
          <w:rFonts w:ascii="Arial" w:hAnsi="Arial" w:cs="Arial"/>
          <w:color w:val="000000" w:themeColor="text1"/>
          <w:sz w:val="24"/>
          <w:szCs w:val="24"/>
          <w:lang w:val="en-US"/>
        </w:rPr>
      </w:pPr>
      <w:r w:rsidRPr="00A57644">
        <w:rPr>
          <w:rFonts w:ascii="Arial" w:hAnsi="Arial" w:cs="Arial"/>
          <w:color w:val="000000" w:themeColor="text1"/>
          <w:sz w:val="24"/>
          <w:szCs w:val="24"/>
          <w:lang w:val="en-US"/>
        </w:rPr>
        <w:t xml:space="preserve">Certificates will be issued to the candidates in person and they will receive notification, in writing, regarding when certificates can be collected.  </w:t>
      </w:r>
    </w:p>
    <w:p w14:paraId="35801124" w14:textId="77777777" w:rsidR="006E0F51" w:rsidRPr="00A57644" w:rsidRDefault="006E0F51" w:rsidP="006E0F51">
      <w:pPr>
        <w:autoSpaceDE w:val="0"/>
        <w:autoSpaceDN w:val="0"/>
        <w:adjustRightInd w:val="0"/>
        <w:spacing w:after="0"/>
        <w:ind w:left="624"/>
        <w:rPr>
          <w:rFonts w:ascii="Arial" w:hAnsi="Arial" w:cs="Arial"/>
          <w:color w:val="000000" w:themeColor="text1"/>
          <w:sz w:val="24"/>
          <w:szCs w:val="24"/>
          <w:lang w:val="en-US"/>
        </w:rPr>
      </w:pPr>
    </w:p>
    <w:p w14:paraId="2A42DA08" w14:textId="5A9C7A00" w:rsidR="00775F95" w:rsidRPr="00A57644" w:rsidRDefault="00775F95" w:rsidP="000D251C">
      <w:pPr>
        <w:spacing w:line="276" w:lineRule="auto"/>
        <w:jc w:val="both"/>
        <w:rPr>
          <w:rFonts w:ascii="Arial" w:hAnsi="Arial" w:cs="Arial"/>
          <w:color w:val="000000" w:themeColor="text1"/>
          <w:sz w:val="24"/>
          <w:szCs w:val="24"/>
        </w:rPr>
      </w:pPr>
      <w:r w:rsidRPr="00A57644">
        <w:rPr>
          <w:rFonts w:ascii="Arial" w:hAnsi="Arial" w:cs="Arial"/>
          <w:b/>
          <w:color w:val="000000" w:themeColor="text1"/>
          <w:sz w:val="24"/>
          <w:szCs w:val="24"/>
        </w:rPr>
        <w:t>Candidates</w:t>
      </w:r>
    </w:p>
    <w:p w14:paraId="7E054A9E" w14:textId="49525A5B" w:rsidR="0092121E" w:rsidRDefault="0092121E" w:rsidP="00E3634B">
      <w:pPr>
        <w:pStyle w:val="ListParagraph"/>
        <w:numPr>
          <w:ilvl w:val="0"/>
          <w:numId w:val="92"/>
        </w:numPr>
        <w:autoSpaceDE w:val="0"/>
        <w:autoSpaceDN w:val="0"/>
        <w:adjustRightInd w:val="0"/>
        <w:spacing w:after="0"/>
        <w:ind w:left="624"/>
        <w:rPr>
          <w:rFonts w:ascii="Arial" w:hAnsi="Arial" w:cs="Arial"/>
          <w:color w:val="000000" w:themeColor="text1"/>
          <w:sz w:val="24"/>
          <w:szCs w:val="24"/>
          <w:lang w:val="en-US"/>
        </w:rPr>
      </w:pPr>
      <w:bookmarkStart w:id="94" w:name="_Toc19462660"/>
      <w:r w:rsidRPr="00C8655A">
        <w:rPr>
          <w:rFonts w:ascii="Arial" w:hAnsi="Arial" w:cs="Arial"/>
          <w:color w:val="000000" w:themeColor="text1"/>
          <w:sz w:val="24"/>
          <w:szCs w:val="24"/>
          <w:lang w:val="en-US"/>
        </w:rPr>
        <w:t xml:space="preserve">If the candidate is unable to collect their results in person, then they may provide written permission for </w:t>
      </w:r>
      <w:r w:rsidR="00E812EB" w:rsidRPr="00C8655A">
        <w:rPr>
          <w:rFonts w:ascii="Arial" w:hAnsi="Arial" w:cs="Arial"/>
          <w:color w:val="000000" w:themeColor="text1"/>
          <w:sz w:val="24"/>
          <w:szCs w:val="24"/>
          <w:lang w:val="en-US"/>
        </w:rPr>
        <w:t>someone to collect them</w:t>
      </w:r>
      <w:r w:rsidRPr="00C8655A">
        <w:rPr>
          <w:rFonts w:ascii="Arial" w:hAnsi="Arial" w:cs="Arial"/>
          <w:color w:val="000000" w:themeColor="text1"/>
          <w:sz w:val="24"/>
          <w:szCs w:val="24"/>
          <w:lang w:val="en-US"/>
        </w:rPr>
        <w:t xml:space="preserve"> on their behalf.  The candidate’s representative must provide proof of identity.  </w:t>
      </w:r>
      <w:r w:rsidRPr="003644CA">
        <w:rPr>
          <w:rFonts w:ascii="Arial" w:hAnsi="Arial" w:cs="Arial"/>
          <w:color w:val="000000" w:themeColor="text1"/>
          <w:sz w:val="24"/>
          <w:szCs w:val="24"/>
          <w:lang w:val="en-US"/>
        </w:rPr>
        <w:t>Alternatively</w:t>
      </w:r>
      <w:r w:rsidR="00E812EB" w:rsidRPr="003644CA">
        <w:rPr>
          <w:rFonts w:ascii="Arial" w:hAnsi="Arial" w:cs="Arial"/>
          <w:color w:val="000000" w:themeColor="text1"/>
          <w:sz w:val="24"/>
          <w:szCs w:val="24"/>
          <w:lang w:val="en-US"/>
        </w:rPr>
        <w:t>,</w:t>
      </w:r>
      <w:r w:rsidRPr="003644CA">
        <w:rPr>
          <w:rFonts w:ascii="Arial" w:hAnsi="Arial" w:cs="Arial"/>
          <w:color w:val="000000" w:themeColor="text1"/>
          <w:sz w:val="24"/>
          <w:szCs w:val="24"/>
          <w:lang w:val="en-US"/>
        </w:rPr>
        <w:t xml:space="preserve"> </w:t>
      </w:r>
      <w:r w:rsidR="00C8655A" w:rsidRPr="003644CA">
        <w:rPr>
          <w:rFonts w:ascii="Arial" w:hAnsi="Arial" w:cs="Arial"/>
          <w:color w:val="000000" w:themeColor="text1"/>
          <w:sz w:val="24"/>
          <w:szCs w:val="24"/>
          <w:lang w:val="en-US"/>
        </w:rPr>
        <w:t>provided written consent is given, a candidate’s result can be emailed to their school email address.</w:t>
      </w:r>
    </w:p>
    <w:p w14:paraId="7761357D" w14:textId="77777777" w:rsidR="00C8655A" w:rsidRPr="00C8655A" w:rsidRDefault="00C8655A" w:rsidP="00C8655A">
      <w:pPr>
        <w:pStyle w:val="ListParagraph"/>
        <w:autoSpaceDE w:val="0"/>
        <w:autoSpaceDN w:val="0"/>
        <w:adjustRightInd w:val="0"/>
        <w:spacing w:after="0"/>
        <w:ind w:left="624"/>
        <w:rPr>
          <w:rFonts w:ascii="Arial" w:hAnsi="Arial" w:cs="Arial"/>
          <w:color w:val="000000" w:themeColor="text1"/>
          <w:sz w:val="24"/>
          <w:szCs w:val="24"/>
          <w:lang w:val="en-US"/>
        </w:rPr>
      </w:pPr>
    </w:p>
    <w:p w14:paraId="2C0C7AB3" w14:textId="3D096F1B" w:rsidR="0092121E" w:rsidRPr="00A57644" w:rsidRDefault="0092121E" w:rsidP="0092121E">
      <w:pPr>
        <w:pStyle w:val="ListParagraph"/>
        <w:numPr>
          <w:ilvl w:val="0"/>
          <w:numId w:val="92"/>
        </w:numPr>
        <w:autoSpaceDE w:val="0"/>
        <w:autoSpaceDN w:val="0"/>
        <w:adjustRightInd w:val="0"/>
        <w:spacing w:after="0"/>
        <w:ind w:left="624"/>
        <w:rPr>
          <w:rFonts w:ascii="Arial" w:hAnsi="Arial" w:cs="Arial"/>
          <w:color w:val="000000" w:themeColor="text1"/>
          <w:sz w:val="24"/>
          <w:szCs w:val="24"/>
          <w:lang w:val="en-US"/>
        </w:rPr>
      </w:pPr>
      <w:r w:rsidRPr="00A57644">
        <w:rPr>
          <w:rFonts w:ascii="Arial" w:hAnsi="Arial" w:cs="Arial"/>
          <w:color w:val="000000" w:themeColor="text1"/>
          <w:sz w:val="24"/>
          <w:szCs w:val="24"/>
          <w:lang w:val="en-US"/>
        </w:rPr>
        <w:t>Candidate who are invited to attend the annual Awards Evening in November, will re</w:t>
      </w:r>
      <w:r w:rsidR="00E812EB" w:rsidRPr="00A57644">
        <w:rPr>
          <w:rFonts w:ascii="Arial" w:hAnsi="Arial" w:cs="Arial"/>
          <w:color w:val="000000" w:themeColor="text1"/>
          <w:sz w:val="24"/>
          <w:szCs w:val="24"/>
          <w:lang w:val="en-US"/>
        </w:rPr>
        <w:t>ceive their certificates on this occasion.</w:t>
      </w:r>
    </w:p>
    <w:p w14:paraId="3486768B" w14:textId="4912985F" w:rsidR="00775F95" w:rsidRPr="00A57644" w:rsidRDefault="00E812EB" w:rsidP="000D251C">
      <w:pPr>
        <w:pStyle w:val="Headinglevel2"/>
        <w:spacing w:before="240" w:after="120" w:line="276" w:lineRule="auto"/>
        <w:ind w:firstLine="720"/>
        <w:jc w:val="both"/>
        <w:rPr>
          <w:rFonts w:ascii="Arial" w:hAnsi="Arial" w:cs="Arial"/>
          <w:color w:val="000000" w:themeColor="text1"/>
          <w:sz w:val="24"/>
        </w:rPr>
      </w:pPr>
      <w:r w:rsidRPr="00A57644">
        <w:rPr>
          <w:rFonts w:ascii="Arial" w:hAnsi="Arial" w:cs="Arial"/>
          <w:color w:val="000000" w:themeColor="text1"/>
          <w:sz w:val="24"/>
        </w:rPr>
        <w:t>Retention of Certificates P</w:t>
      </w:r>
      <w:r w:rsidR="00775F95" w:rsidRPr="00A57644">
        <w:rPr>
          <w:rFonts w:ascii="Arial" w:hAnsi="Arial" w:cs="Arial"/>
          <w:color w:val="000000" w:themeColor="text1"/>
          <w:sz w:val="24"/>
        </w:rPr>
        <w:t>olicy</w:t>
      </w:r>
      <w:bookmarkEnd w:id="94"/>
    </w:p>
    <w:p w14:paraId="66CC5B20" w14:textId="77777777" w:rsidR="006E0F51" w:rsidRPr="00A57644" w:rsidRDefault="006E0F51" w:rsidP="006E0F51">
      <w:pPr>
        <w:pStyle w:val="ListParagraph"/>
        <w:numPr>
          <w:ilvl w:val="0"/>
          <w:numId w:val="93"/>
        </w:numPr>
        <w:autoSpaceDE w:val="0"/>
        <w:autoSpaceDN w:val="0"/>
        <w:adjustRightInd w:val="0"/>
        <w:spacing w:after="0"/>
        <w:rPr>
          <w:rFonts w:ascii="Arial" w:hAnsi="Arial" w:cs="Arial"/>
          <w:color w:val="000000" w:themeColor="text1"/>
          <w:sz w:val="24"/>
          <w:szCs w:val="24"/>
          <w:lang w:val="en-US"/>
        </w:rPr>
      </w:pPr>
      <w:r w:rsidRPr="00A57644">
        <w:rPr>
          <w:rFonts w:ascii="Arial" w:hAnsi="Arial" w:cs="Arial"/>
          <w:color w:val="000000" w:themeColor="text1"/>
          <w:sz w:val="24"/>
          <w:szCs w:val="24"/>
          <w:lang w:val="en-US"/>
        </w:rPr>
        <w:t xml:space="preserve">Certificates will only be retained by the </w:t>
      </w:r>
      <w:proofErr w:type="spellStart"/>
      <w:r w:rsidRPr="00A57644">
        <w:rPr>
          <w:rFonts w:ascii="Arial" w:hAnsi="Arial" w:cs="Arial"/>
          <w:color w:val="000000" w:themeColor="text1"/>
          <w:sz w:val="24"/>
          <w:szCs w:val="24"/>
          <w:lang w:val="en-US"/>
        </w:rPr>
        <w:t>centre</w:t>
      </w:r>
      <w:proofErr w:type="spellEnd"/>
      <w:r w:rsidRPr="00A57644">
        <w:rPr>
          <w:rFonts w:ascii="Arial" w:hAnsi="Arial" w:cs="Arial"/>
          <w:color w:val="000000" w:themeColor="text1"/>
          <w:sz w:val="24"/>
          <w:szCs w:val="24"/>
          <w:lang w:val="en-US"/>
        </w:rPr>
        <w:t xml:space="preserve"> for 5 years, if they are not collected, after which they will be destroyed.</w:t>
      </w:r>
    </w:p>
    <w:p w14:paraId="3BCCBF1C" w14:textId="378DBCAF" w:rsidR="00775F95" w:rsidRPr="00A57644" w:rsidRDefault="00E812EB" w:rsidP="000D251C">
      <w:pPr>
        <w:pStyle w:val="Headinglevel2"/>
        <w:spacing w:before="360" w:line="276" w:lineRule="auto"/>
        <w:jc w:val="both"/>
        <w:rPr>
          <w:rFonts w:ascii="Arial" w:hAnsi="Arial" w:cs="Arial"/>
          <w:color w:val="000000" w:themeColor="text1"/>
          <w:sz w:val="24"/>
        </w:rPr>
      </w:pPr>
      <w:bookmarkStart w:id="95" w:name="_Toc19462661"/>
      <w:r w:rsidRPr="00A57644">
        <w:rPr>
          <w:rFonts w:ascii="Arial" w:hAnsi="Arial" w:cs="Arial"/>
          <w:color w:val="000000" w:themeColor="text1"/>
          <w:sz w:val="24"/>
        </w:rPr>
        <w:t>Exams Review: Roles and R</w:t>
      </w:r>
      <w:r w:rsidR="00775F95" w:rsidRPr="00A57644">
        <w:rPr>
          <w:rFonts w:ascii="Arial" w:hAnsi="Arial" w:cs="Arial"/>
          <w:color w:val="000000" w:themeColor="text1"/>
          <w:sz w:val="24"/>
        </w:rPr>
        <w:t>esponsibilities</w:t>
      </w:r>
      <w:bookmarkEnd w:id="95"/>
    </w:p>
    <w:p w14:paraId="38CC5B75" w14:textId="51F42EF9" w:rsidR="00775F95" w:rsidRPr="00A57644" w:rsidRDefault="00E812EB" w:rsidP="000D251C">
      <w:pPr>
        <w:spacing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Exams O</w:t>
      </w:r>
      <w:r w:rsidR="00775F95" w:rsidRPr="00A57644">
        <w:rPr>
          <w:rFonts w:ascii="Arial" w:hAnsi="Arial" w:cs="Arial"/>
          <w:b/>
          <w:color w:val="000000" w:themeColor="text1"/>
          <w:sz w:val="24"/>
          <w:szCs w:val="24"/>
        </w:rPr>
        <w:t>fficer</w:t>
      </w:r>
    </w:p>
    <w:p w14:paraId="12DD67E8" w14:textId="77777777" w:rsidR="00775F95" w:rsidRPr="00A57644" w:rsidRDefault="00775F95" w:rsidP="00DF6E06">
      <w:pPr>
        <w:pStyle w:val="ListParagraph"/>
        <w:numPr>
          <w:ilvl w:val="0"/>
          <w:numId w:val="21"/>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Provides SLT with an overview of the exam year, highlighting what went well and what could be developed/improved in terms of exams management and administrative processes within the stages of the exam cycle</w:t>
      </w:r>
    </w:p>
    <w:p w14:paraId="52E7DEEF" w14:textId="18D79822" w:rsidR="00775F95" w:rsidRPr="00A57644" w:rsidRDefault="00775F95" w:rsidP="00DF6E06">
      <w:pPr>
        <w:pStyle w:val="ListParagraph"/>
        <w:numPr>
          <w:ilvl w:val="0"/>
          <w:numId w:val="21"/>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Collects and evaluates feedback from staff, candidates and invigilators to inform </w:t>
      </w:r>
      <w:r w:rsidR="003B1CD5" w:rsidRPr="00A57644">
        <w:rPr>
          <w:rFonts w:ascii="Arial" w:hAnsi="Arial" w:cs="Arial"/>
          <w:color w:val="000000" w:themeColor="text1"/>
          <w:sz w:val="24"/>
          <w:szCs w:val="24"/>
        </w:rPr>
        <w:t xml:space="preserve">an exams </w:t>
      </w:r>
      <w:r w:rsidRPr="00A57644">
        <w:rPr>
          <w:rFonts w:ascii="Arial" w:hAnsi="Arial" w:cs="Arial"/>
          <w:color w:val="000000" w:themeColor="text1"/>
          <w:sz w:val="24"/>
          <w:szCs w:val="24"/>
        </w:rPr>
        <w:t>review</w:t>
      </w:r>
    </w:p>
    <w:p w14:paraId="246064BF" w14:textId="2A19D86A" w:rsidR="00775F95" w:rsidRPr="00A57644" w:rsidRDefault="00E812EB" w:rsidP="000D251C">
      <w:pPr>
        <w:spacing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lastRenderedPageBreak/>
        <w:t>Senior L</w:t>
      </w:r>
      <w:r w:rsidR="00775F95" w:rsidRPr="00A57644">
        <w:rPr>
          <w:rFonts w:ascii="Arial" w:hAnsi="Arial" w:cs="Arial"/>
          <w:b/>
          <w:color w:val="000000" w:themeColor="text1"/>
          <w:sz w:val="24"/>
          <w:szCs w:val="24"/>
        </w:rPr>
        <w:t>eaders</w:t>
      </w:r>
    </w:p>
    <w:p w14:paraId="2105B8C6" w14:textId="77777777" w:rsidR="00775F95" w:rsidRPr="00A57644" w:rsidRDefault="00775F95" w:rsidP="00DF6E06">
      <w:pPr>
        <w:pStyle w:val="ListParagraph"/>
        <w:numPr>
          <w:ilvl w:val="0"/>
          <w:numId w:val="21"/>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Work with the EO to produce a plan to action any required improvements identified in the review</w:t>
      </w:r>
    </w:p>
    <w:p w14:paraId="738E3F0C" w14:textId="4BD772BC" w:rsidR="00775F95" w:rsidRPr="00A57644" w:rsidRDefault="00E812EB" w:rsidP="000D251C">
      <w:pPr>
        <w:pStyle w:val="Headinglevel2"/>
        <w:spacing w:before="360" w:line="276" w:lineRule="auto"/>
        <w:jc w:val="both"/>
        <w:rPr>
          <w:rFonts w:ascii="Arial" w:hAnsi="Arial" w:cs="Arial"/>
          <w:color w:val="000000" w:themeColor="text1"/>
          <w:sz w:val="24"/>
        </w:rPr>
      </w:pPr>
      <w:bookmarkStart w:id="96" w:name="_Toc19462662"/>
      <w:r w:rsidRPr="00A57644">
        <w:rPr>
          <w:rFonts w:ascii="Arial" w:hAnsi="Arial" w:cs="Arial"/>
          <w:color w:val="000000" w:themeColor="text1"/>
          <w:sz w:val="24"/>
        </w:rPr>
        <w:t>Retention of Records: R</w:t>
      </w:r>
      <w:r w:rsidR="00775F95" w:rsidRPr="00A57644">
        <w:rPr>
          <w:rFonts w:ascii="Arial" w:hAnsi="Arial" w:cs="Arial"/>
          <w:color w:val="000000" w:themeColor="text1"/>
          <w:sz w:val="24"/>
        </w:rPr>
        <w:t>o</w:t>
      </w:r>
      <w:r w:rsidRPr="00A57644">
        <w:rPr>
          <w:rFonts w:ascii="Arial" w:hAnsi="Arial" w:cs="Arial"/>
          <w:color w:val="000000" w:themeColor="text1"/>
          <w:sz w:val="24"/>
        </w:rPr>
        <w:t>les and R</w:t>
      </w:r>
      <w:r w:rsidR="00775F95" w:rsidRPr="00A57644">
        <w:rPr>
          <w:rFonts w:ascii="Arial" w:hAnsi="Arial" w:cs="Arial"/>
          <w:color w:val="000000" w:themeColor="text1"/>
          <w:sz w:val="24"/>
        </w:rPr>
        <w:t>esponsibilities</w:t>
      </w:r>
      <w:bookmarkEnd w:id="96"/>
    </w:p>
    <w:p w14:paraId="33159543" w14:textId="77777777" w:rsidR="00775F95" w:rsidRPr="00A57644" w:rsidRDefault="00775F95" w:rsidP="000D251C">
      <w:pPr>
        <w:spacing w:line="276" w:lineRule="auto"/>
        <w:jc w:val="both"/>
        <w:rPr>
          <w:rFonts w:ascii="Arial" w:hAnsi="Arial" w:cs="Arial"/>
          <w:b/>
          <w:color w:val="000000" w:themeColor="text1"/>
          <w:sz w:val="24"/>
          <w:szCs w:val="24"/>
        </w:rPr>
      </w:pPr>
      <w:r w:rsidRPr="00A57644">
        <w:rPr>
          <w:rFonts w:ascii="Arial" w:hAnsi="Arial" w:cs="Arial"/>
          <w:b/>
          <w:color w:val="000000" w:themeColor="text1"/>
          <w:sz w:val="24"/>
          <w:szCs w:val="24"/>
        </w:rPr>
        <w:t>Exams officer</w:t>
      </w:r>
    </w:p>
    <w:p w14:paraId="5E0C0660" w14:textId="77777777" w:rsidR="00775F95" w:rsidRPr="00A57644" w:rsidRDefault="00775F95" w:rsidP="00DF6E06">
      <w:pPr>
        <w:pStyle w:val="ListParagraph"/>
        <w:numPr>
          <w:ilvl w:val="0"/>
          <w:numId w:val="21"/>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 xml:space="preserve">Keeps records as required by JCQ and awarding bodies for the required period </w:t>
      </w:r>
    </w:p>
    <w:p w14:paraId="0E5D8551" w14:textId="77777777" w:rsidR="00775F95" w:rsidRPr="00A57644" w:rsidRDefault="00775F95" w:rsidP="00DF6E06">
      <w:pPr>
        <w:pStyle w:val="ListParagraph"/>
        <w:numPr>
          <w:ilvl w:val="0"/>
          <w:numId w:val="21"/>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Keeps records as required by the centre’s records management policy</w:t>
      </w:r>
    </w:p>
    <w:p w14:paraId="6A7FB25A" w14:textId="7B9E37F7" w:rsidR="003644CA" w:rsidRPr="00D007D6" w:rsidRDefault="00775F95" w:rsidP="00D007D6">
      <w:pPr>
        <w:pStyle w:val="ListParagraph"/>
        <w:numPr>
          <w:ilvl w:val="0"/>
          <w:numId w:val="21"/>
        </w:numPr>
        <w:spacing w:line="276" w:lineRule="auto"/>
        <w:jc w:val="both"/>
        <w:rPr>
          <w:rFonts w:ascii="Arial" w:hAnsi="Arial" w:cs="Arial"/>
          <w:color w:val="000000" w:themeColor="text1"/>
          <w:sz w:val="24"/>
          <w:szCs w:val="24"/>
        </w:rPr>
      </w:pPr>
      <w:r w:rsidRPr="00A57644">
        <w:rPr>
          <w:rFonts w:ascii="Arial" w:hAnsi="Arial" w:cs="Arial"/>
          <w:color w:val="000000" w:themeColor="text1"/>
          <w:sz w:val="24"/>
          <w:szCs w:val="24"/>
        </w:rPr>
        <w:t>Provides</w:t>
      </w:r>
      <w:r w:rsidR="00236757" w:rsidRPr="00A57644">
        <w:rPr>
          <w:rFonts w:ascii="Arial" w:hAnsi="Arial" w:cs="Arial"/>
          <w:color w:val="000000" w:themeColor="text1"/>
          <w:sz w:val="24"/>
          <w:szCs w:val="24"/>
        </w:rPr>
        <w:t xml:space="preserve"> </w:t>
      </w:r>
      <w:r w:rsidRPr="00A57644">
        <w:rPr>
          <w:rFonts w:ascii="Arial" w:hAnsi="Arial" w:cs="Arial"/>
          <w:color w:val="000000" w:themeColor="text1"/>
          <w:sz w:val="24"/>
          <w:szCs w:val="24"/>
        </w:rPr>
        <w:t xml:space="preserve">an </w:t>
      </w:r>
      <w:r w:rsidRPr="00A57644">
        <w:rPr>
          <w:rFonts w:ascii="Arial" w:eastAsia="Times New Roman" w:hAnsi="Arial" w:cs="Arial"/>
          <w:color w:val="000000" w:themeColor="text1"/>
          <w:sz w:val="24"/>
          <w:szCs w:val="24"/>
        </w:rPr>
        <w:t>exams archiving policy that identifies information held, retention period and method of disposal</w:t>
      </w:r>
    </w:p>
    <w:sectPr w:rsidR="003644CA" w:rsidRPr="00D007D6" w:rsidSect="00534695">
      <w:headerReference w:type="default" r:id="rId33"/>
      <w:footerReference w:type="default" r:id="rId34"/>
      <w:headerReference w:type="first" r:id="rId35"/>
      <w:footerReference w:type="first" r:id="rId36"/>
      <w:pgSz w:w="11906" w:h="16838" w:code="9"/>
      <w:pgMar w:top="720" w:right="1134" w:bottom="720" w:left="720"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973846" w14:textId="77777777" w:rsidR="00532767" w:rsidRDefault="00532767" w:rsidP="00572EAE">
      <w:pPr>
        <w:spacing w:after="0"/>
      </w:pPr>
      <w:r>
        <w:separator/>
      </w:r>
    </w:p>
  </w:endnote>
  <w:endnote w:type="continuationSeparator" w:id="0">
    <w:p w14:paraId="44921E24" w14:textId="77777777" w:rsidR="00532767" w:rsidRDefault="00532767"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Rockwell">
    <w:panose1 w:val="02060603020205020403"/>
    <w:charset w:val="00"/>
    <w:family w:val="roman"/>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dobe Garamond Pro">
    <w:altName w:val="Garamond"/>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9574031"/>
      <w:docPartObj>
        <w:docPartGallery w:val="Page Numbers (Bottom of Page)"/>
        <w:docPartUnique/>
      </w:docPartObj>
    </w:sdtPr>
    <w:sdtEndPr>
      <w:rPr>
        <w:noProof/>
      </w:rPr>
    </w:sdtEndPr>
    <w:sdtContent>
      <w:p w14:paraId="21EDF7BE" w14:textId="4A01926A" w:rsidR="00AE44D3" w:rsidRDefault="008063B2" w:rsidP="008063B2">
        <w:pPr>
          <w:pStyle w:val="Footer"/>
        </w:pPr>
        <w:r>
          <w:t xml:space="preserve">Reviewed October 2025 </w:t>
        </w:r>
        <w:r>
          <w:tab/>
        </w:r>
        <w:r w:rsidR="00AE44D3">
          <w:fldChar w:fldCharType="begin"/>
        </w:r>
        <w:r w:rsidR="00AE44D3">
          <w:instrText xml:space="preserve"> PAGE   \* MERGEFORMAT </w:instrText>
        </w:r>
        <w:r w:rsidR="00AE44D3">
          <w:fldChar w:fldCharType="separate"/>
        </w:r>
        <w:r w:rsidR="002F59EF">
          <w:rPr>
            <w:noProof/>
          </w:rPr>
          <w:t>2</w:t>
        </w:r>
        <w:r w:rsidR="00AE44D3">
          <w:rPr>
            <w:noProof/>
          </w:rPr>
          <w:fldChar w:fldCharType="end"/>
        </w:r>
      </w:p>
    </w:sdtContent>
  </w:sdt>
  <w:p w14:paraId="1D82A3E7" w14:textId="1D2B036E" w:rsidR="00532767" w:rsidRPr="00BE1447" w:rsidRDefault="00532767" w:rsidP="00907794">
    <w:pPr>
      <w:pStyle w:val="Footer"/>
      <w:rPr>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EC2CB" w14:textId="405984F1" w:rsidR="00532767" w:rsidRPr="00B96C25" w:rsidRDefault="00532767" w:rsidP="00B96C25">
    <w:pPr>
      <w:pStyle w:val="Headinglevel1"/>
      <w:spacing w:after="0"/>
      <w:ind w:left="-426"/>
      <w:jc w:val="center"/>
      <w:rPr>
        <w:rFonts w:cs="Arial"/>
        <w:b w:val="0"/>
        <w:bCs/>
        <w:noProof/>
        <w:color w:val="auto"/>
        <w:sz w:val="18"/>
        <w:szCs w:val="18"/>
      </w:rPr>
    </w:pPr>
    <w:r w:rsidRPr="00B96C25">
      <w:rPr>
        <w:rFonts w:cs="Arial"/>
        <w:b w:val="0"/>
        <w:bCs/>
        <w:noProof/>
        <w:color w:val="auto"/>
        <w:sz w:val="18"/>
        <w:szCs w:val="18"/>
      </w:rPr>
      <w:fldChar w:fldCharType="begin"/>
    </w:r>
    <w:r w:rsidRPr="00B96C25">
      <w:rPr>
        <w:rFonts w:cs="Arial"/>
        <w:b w:val="0"/>
        <w:bCs/>
        <w:noProof/>
        <w:color w:val="auto"/>
        <w:sz w:val="18"/>
        <w:szCs w:val="18"/>
      </w:rPr>
      <w:instrText xml:space="preserve"> PAGE   \* MERGEFORMAT </w:instrText>
    </w:r>
    <w:r w:rsidRPr="00B96C25">
      <w:rPr>
        <w:rFonts w:cs="Arial"/>
        <w:b w:val="0"/>
        <w:bCs/>
        <w:noProof/>
        <w:color w:val="auto"/>
        <w:sz w:val="18"/>
        <w:szCs w:val="18"/>
      </w:rPr>
      <w:fldChar w:fldCharType="separate"/>
    </w:r>
    <w:r w:rsidR="00534695">
      <w:rPr>
        <w:rFonts w:cs="Arial"/>
        <w:b w:val="0"/>
        <w:bCs/>
        <w:noProof/>
        <w:color w:val="auto"/>
        <w:sz w:val="18"/>
        <w:szCs w:val="18"/>
      </w:rPr>
      <w:t>1</w:t>
    </w:r>
    <w:r w:rsidRPr="00B96C25">
      <w:rPr>
        <w:rFonts w:cs="Arial"/>
        <w:b w:val="0"/>
        <w:bCs/>
        <w:noProof/>
        <w:color w:val="auto"/>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FF16DF" w14:textId="77777777" w:rsidR="00532767" w:rsidRDefault="00532767" w:rsidP="00572EAE">
      <w:pPr>
        <w:spacing w:after="0"/>
      </w:pPr>
      <w:r>
        <w:separator/>
      </w:r>
    </w:p>
  </w:footnote>
  <w:footnote w:type="continuationSeparator" w:id="0">
    <w:p w14:paraId="5636B4F1" w14:textId="77777777" w:rsidR="00532767" w:rsidRDefault="00532767" w:rsidP="00572EA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9DFD9" w14:textId="6323FDAD" w:rsidR="00534695" w:rsidRPr="00534695" w:rsidRDefault="00534695">
    <w:pPr>
      <w:pStyle w:val="Header"/>
      <w:rPr>
        <w:rFonts w:ascii="Arial" w:hAnsi="Arial" w:cs="Arial"/>
        <w:sz w:val="24"/>
        <w:szCs w:val="24"/>
      </w:rPr>
    </w:pPr>
    <w:r w:rsidRPr="00534695">
      <w:rPr>
        <w:rFonts w:ascii="Arial" w:hAnsi="Arial" w:cs="Arial"/>
        <w:sz w:val="24"/>
        <w:szCs w:val="24"/>
      </w:rPr>
      <w:t>St Paul’s School for Girls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0DB67" w14:textId="010D4FAF" w:rsidR="00534695" w:rsidRPr="00534695" w:rsidRDefault="00534695">
    <w:pPr>
      <w:pStyle w:val="Header"/>
      <w:rPr>
        <w:rFonts w:ascii="Arial" w:hAnsi="Arial" w:cs="Arial"/>
        <w:sz w:val="24"/>
        <w:szCs w:val="24"/>
      </w:rPr>
    </w:pPr>
    <w:r>
      <w:rPr>
        <w:rFonts w:ascii="Arial" w:hAnsi="Arial" w:cs="Arial"/>
        <w:sz w:val="24"/>
        <w:szCs w:val="24"/>
      </w:rPr>
      <w:t>St Paul’s School for Girls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765D3"/>
    <w:multiLevelType w:val="hybridMultilevel"/>
    <w:tmpl w:val="4AF2ACE8"/>
    <w:lvl w:ilvl="0" w:tplc="3126CC80">
      <w:start w:val="1"/>
      <w:numFmt w:val="bullet"/>
      <w:lvlText w:val=""/>
      <w:lvlJc w:val="left"/>
      <w:pPr>
        <w:ind w:left="720" w:hanging="360"/>
      </w:pPr>
      <w:rPr>
        <w:rFonts w:ascii="Symbol" w:hAnsi="Symbol" w:hint="default"/>
        <w:color w:val="002060"/>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E66C51"/>
    <w:multiLevelType w:val="hybridMultilevel"/>
    <w:tmpl w:val="E474B846"/>
    <w:lvl w:ilvl="0" w:tplc="FFFFFFFF">
      <w:start w:val="1"/>
      <w:numFmt w:val="bullet"/>
      <w:lvlText w:val=""/>
      <w:lvlJc w:val="left"/>
      <w:pPr>
        <w:ind w:left="720" w:hanging="360"/>
      </w:pPr>
      <w:rPr>
        <w:rFonts w:ascii="Symbol" w:hAnsi="Symbol" w:hint="default"/>
        <w:color w:val="003399"/>
        <w:sz w:val="22"/>
        <w:szCs w:val="28"/>
      </w:rPr>
    </w:lvl>
    <w:lvl w:ilvl="1" w:tplc="0809000B">
      <w:start w:val="1"/>
      <w:numFmt w:val="bullet"/>
      <w:lvlText w:val=""/>
      <w:lvlJc w:val="left"/>
      <w:pPr>
        <w:ind w:left="108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65D46D7"/>
    <w:multiLevelType w:val="hybridMultilevel"/>
    <w:tmpl w:val="065A1A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9B0869"/>
    <w:multiLevelType w:val="hybridMultilevel"/>
    <w:tmpl w:val="4D4A6A38"/>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FC10D8"/>
    <w:multiLevelType w:val="hybridMultilevel"/>
    <w:tmpl w:val="FFC49D96"/>
    <w:lvl w:ilvl="0" w:tplc="FFFFFFFF">
      <w:start w:val="1"/>
      <w:numFmt w:val="bullet"/>
      <w:lvlText w:val=""/>
      <w:lvlJc w:val="left"/>
      <w:pPr>
        <w:ind w:left="720" w:hanging="360"/>
      </w:pPr>
      <w:rPr>
        <w:rFonts w:ascii="Symbol" w:hAnsi="Symbol" w:hint="default"/>
        <w:color w:val="002060"/>
      </w:rPr>
    </w:lvl>
    <w:lvl w:ilvl="1" w:tplc="0809000B">
      <w:start w:val="1"/>
      <w:numFmt w:val="bullet"/>
      <w:lvlText w:val=""/>
      <w:lvlJc w:val="left"/>
      <w:pPr>
        <w:ind w:left="108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9F76DE0"/>
    <w:multiLevelType w:val="hybridMultilevel"/>
    <w:tmpl w:val="FC529288"/>
    <w:lvl w:ilvl="0" w:tplc="0EE0F7B8">
      <w:start w:val="1"/>
      <w:numFmt w:val="bullet"/>
      <w:lvlText w:val=""/>
      <w:lvlJc w:val="left"/>
      <w:pPr>
        <w:ind w:left="720" w:hanging="360"/>
      </w:pPr>
      <w:rPr>
        <w:rFonts w:ascii="Symbol" w:hAnsi="Symbol"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B4253A"/>
    <w:multiLevelType w:val="hybridMultilevel"/>
    <w:tmpl w:val="D6DE8B2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2F6C7D"/>
    <w:multiLevelType w:val="hybridMultilevel"/>
    <w:tmpl w:val="BDBEAB1E"/>
    <w:lvl w:ilvl="0" w:tplc="0ECCE3E6">
      <w:start w:val="1"/>
      <w:numFmt w:val="bullet"/>
      <w:lvlText w:val=""/>
      <w:lvlJc w:val="left"/>
      <w:pPr>
        <w:ind w:left="1440" w:hanging="360"/>
      </w:pPr>
      <w:rPr>
        <w:rFonts w:ascii="Symbol" w:hAnsi="Symbol" w:hint="default"/>
        <w:color w:val="003399"/>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0D603D3A"/>
    <w:multiLevelType w:val="hybridMultilevel"/>
    <w:tmpl w:val="280C9BC2"/>
    <w:lvl w:ilvl="0" w:tplc="08090001">
      <w:start w:val="1"/>
      <w:numFmt w:val="bullet"/>
      <w:lvlText w:val=""/>
      <w:lvlJc w:val="left"/>
      <w:pPr>
        <w:ind w:left="720" w:hanging="360"/>
      </w:pPr>
      <w:rPr>
        <w:rFonts w:ascii="Symbol" w:hAnsi="Symbol" w:hint="default"/>
        <w:color w:val="003399"/>
        <w:sz w:val="22"/>
        <w:szCs w:val="28"/>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0E22639C"/>
    <w:multiLevelType w:val="hybridMultilevel"/>
    <w:tmpl w:val="3C7CB04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F22461C"/>
    <w:multiLevelType w:val="hybridMultilevel"/>
    <w:tmpl w:val="B69C15DA"/>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20F0389"/>
    <w:multiLevelType w:val="hybridMultilevel"/>
    <w:tmpl w:val="7A022648"/>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2B5684E"/>
    <w:multiLevelType w:val="hybridMultilevel"/>
    <w:tmpl w:val="B14072C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34B69B7"/>
    <w:multiLevelType w:val="hybridMultilevel"/>
    <w:tmpl w:val="9BE2C3E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4A5381C"/>
    <w:multiLevelType w:val="hybridMultilevel"/>
    <w:tmpl w:val="4CB0766A"/>
    <w:lvl w:ilvl="0" w:tplc="FFFFFFFF">
      <w:start w:val="1"/>
      <w:numFmt w:val="bullet"/>
      <w:lvlText w:val=""/>
      <w:lvlJc w:val="left"/>
      <w:pPr>
        <w:ind w:left="720" w:hanging="360"/>
      </w:pPr>
      <w:rPr>
        <w:rFonts w:ascii="Symbol" w:hAnsi="Symbol" w:hint="default"/>
        <w:color w:val="003399"/>
        <w:sz w:val="22"/>
        <w:szCs w:val="28"/>
      </w:rPr>
    </w:lvl>
    <w:lvl w:ilvl="1" w:tplc="0809000B">
      <w:start w:val="1"/>
      <w:numFmt w:val="bullet"/>
      <w:lvlText w:val=""/>
      <w:lvlJc w:val="left"/>
      <w:pPr>
        <w:ind w:left="108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14E555D3"/>
    <w:multiLevelType w:val="hybridMultilevel"/>
    <w:tmpl w:val="6950A65A"/>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5977BBB"/>
    <w:multiLevelType w:val="hybridMultilevel"/>
    <w:tmpl w:val="10C6E8D6"/>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5BC73D6"/>
    <w:multiLevelType w:val="hybridMultilevel"/>
    <w:tmpl w:val="D6E46AA2"/>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5E4796A"/>
    <w:multiLevelType w:val="hybridMultilevel"/>
    <w:tmpl w:val="3EFCB8A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6C95F17"/>
    <w:multiLevelType w:val="hybridMultilevel"/>
    <w:tmpl w:val="71DA10A2"/>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A642D66"/>
    <w:multiLevelType w:val="hybridMultilevel"/>
    <w:tmpl w:val="CECADC22"/>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C727236"/>
    <w:multiLevelType w:val="hybridMultilevel"/>
    <w:tmpl w:val="9C82BE7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CF80F08"/>
    <w:multiLevelType w:val="hybridMultilevel"/>
    <w:tmpl w:val="9D3EFC8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DBC7892"/>
    <w:multiLevelType w:val="hybridMultilevel"/>
    <w:tmpl w:val="A7CA934C"/>
    <w:lvl w:ilvl="0" w:tplc="0EE0F7B8">
      <w:start w:val="1"/>
      <w:numFmt w:val="bullet"/>
      <w:lvlText w:val=""/>
      <w:lvlJc w:val="left"/>
      <w:pPr>
        <w:ind w:left="720" w:hanging="360"/>
      </w:pPr>
      <w:rPr>
        <w:rFonts w:ascii="Symbol" w:hAnsi="Symbol" w:hint="default"/>
        <w:color w:val="003399"/>
        <w:sz w:val="22"/>
        <w:szCs w:val="28"/>
      </w:rPr>
    </w:lvl>
    <w:lvl w:ilvl="1" w:tplc="358C887C">
      <w:start w:val="1"/>
      <w:numFmt w:val="bullet"/>
      <w:lvlText w:val=""/>
      <w:lvlJc w:val="left"/>
      <w:pPr>
        <w:ind w:left="1440" w:hanging="360"/>
      </w:pPr>
      <w:rPr>
        <w:rFonts w:ascii="Wingdings 3" w:hAnsi="Wingdings 3"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DC95281"/>
    <w:multiLevelType w:val="hybridMultilevel"/>
    <w:tmpl w:val="C546A316"/>
    <w:lvl w:ilvl="0" w:tplc="79BEDA42">
      <w:start w:val="1"/>
      <w:numFmt w:val="bullet"/>
      <w:lvlText w:val=""/>
      <w:lvlJc w:val="right"/>
      <w:pPr>
        <w:ind w:left="720" w:hanging="360"/>
      </w:pPr>
      <w:rPr>
        <w:rFonts w:ascii="Symbol" w:hAnsi="Symbol" w:hint="default"/>
        <w:color w:val="003399"/>
        <w:sz w:val="22"/>
        <w:szCs w:val="28"/>
      </w:rPr>
    </w:lvl>
    <w:lvl w:ilvl="1" w:tplc="FFFFFFFF">
      <w:start w:val="1"/>
      <w:numFmt w:val="bullet"/>
      <w:lvlText w:val=""/>
      <w:lvlJc w:val="left"/>
      <w:pPr>
        <w:ind w:left="108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1DCB24EF"/>
    <w:multiLevelType w:val="hybridMultilevel"/>
    <w:tmpl w:val="8A0A0446"/>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FF81431"/>
    <w:multiLevelType w:val="hybridMultilevel"/>
    <w:tmpl w:val="BCE2ABEC"/>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08664D5"/>
    <w:multiLevelType w:val="hybridMultilevel"/>
    <w:tmpl w:val="1A8CBFA8"/>
    <w:lvl w:ilvl="0" w:tplc="0809000B">
      <w:start w:val="1"/>
      <w:numFmt w:val="bullet"/>
      <w:lvlText w:val=""/>
      <w:lvlJc w:val="left"/>
      <w:pPr>
        <w:ind w:left="1080" w:hanging="360"/>
      </w:pPr>
      <w:rPr>
        <w:rFonts w:ascii="Wingdings" w:hAnsi="Wingdings"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8" w15:restartNumberingAfterBreak="0">
    <w:nsid w:val="21445A68"/>
    <w:multiLevelType w:val="hybridMultilevel"/>
    <w:tmpl w:val="09D0B49E"/>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9" w15:restartNumberingAfterBreak="0">
    <w:nsid w:val="2215444E"/>
    <w:multiLevelType w:val="hybridMultilevel"/>
    <w:tmpl w:val="5E60F8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23169AE"/>
    <w:multiLevelType w:val="hybridMultilevel"/>
    <w:tmpl w:val="2AAEBEAA"/>
    <w:lvl w:ilvl="0" w:tplc="0ECCE3E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2A962DC"/>
    <w:multiLevelType w:val="hybridMultilevel"/>
    <w:tmpl w:val="CF92D0C2"/>
    <w:lvl w:ilvl="0" w:tplc="FFFFFFFF">
      <w:start w:val="1"/>
      <w:numFmt w:val="bullet"/>
      <w:lvlText w:val=""/>
      <w:lvlJc w:val="left"/>
      <w:pPr>
        <w:ind w:left="720" w:hanging="360"/>
      </w:pPr>
      <w:rPr>
        <w:rFonts w:ascii="Symbol" w:hAnsi="Symbol" w:hint="default"/>
        <w:color w:val="002060"/>
      </w:rPr>
    </w:lvl>
    <w:lvl w:ilvl="1" w:tplc="0809000B">
      <w:start w:val="1"/>
      <w:numFmt w:val="bullet"/>
      <w:lvlText w:val=""/>
      <w:lvlJc w:val="left"/>
      <w:pPr>
        <w:ind w:left="108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233C7747"/>
    <w:multiLevelType w:val="hybridMultilevel"/>
    <w:tmpl w:val="0F185C1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38567E2"/>
    <w:multiLevelType w:val="hybridMultilevel"/>
    <w:tmpl w:val="FAC0205A"/>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5655D92"/>
    <w:multiLevelType w:val="hybridMultilevel"/>
    <w:tmpl w:val="F30A4B2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25B25607"/>
    <w:multiLevelType w:val="hybridMultilevel"/>
    <w:tmpl w:val="065A1A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272D1382"/>
    <w:multiLevelType w:val="hybridMultilevel"/>
    <w:tmpl w:val="34028716"/>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74B0F72"/>
    <w:multiLevelType w:val="hybridMultilevel"/>
    <w:tmpl w:val="5F5846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27E70393"/>
    <w:multiLevelType w:val="hybridMultilevel"/>
    <w:tmpl w:val="B0B484B8"/>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8CC4ED3"/>
    <w:multiLevelType w:val="hybridMultilevel"/>
    <w:tmpl w:val="7A50D41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2AC62577"/>
    <w:multiLevelType w:val="hybridMultilevel"/>
    <w:tmpl w:val="1F92A21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2B30085C"/>
    <w:multiLevelType w:val="hybridMultilevel"/>
    <w:tmpl w:val="DE7E419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2B5514C0"/>
    <w:multiLevelType w:val="hybridMultilevel"/>
    <w:tmpl w:val="346A36A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2BB27760"/>
    <w:multiLevelType w:val="hybridMultilevel"/>
    <w:tmpl w:val="1E14388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2D583BF2"/>
    <w:multiLevelType w:val="hybridMultilevel"/>
    <w:tmpl w:val="C61C94F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2DCF1E0F"/>
    <w:multiLevelType w:val="hybridMultilevel"/>
    <w:tmpl w:val="050E6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2E1A4EA6"/>
    <w:multiLevelType w:val="hybridMultilevel"/>
    <w:tmpl w:val="F492336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2FB97E1A"/>
    <w:multiLevelType w:val="hybridMultilevel"/>
    <w:tmpl w:val="C8DE8E52"/>
    <w:lvl w:ilvl="0" w:tplc="FFFFFFFF">
      <w:start w:val="1"/>
      <w:numFmt w:val="bullet"/>
      <w:lvlText w:val=""/>
      <w:lvlJc w:val="left"/>
      <w:pPr>
        <w:ind w:left="720" w:hanging="360"/>
      </w:pPr>
      <w:rPr>
        <w:rFonts w:ascii="Symbol" w:hAnsi="Symbol" w:hint="default"/>
        <w:color w:val="003399"/>
        <w:sz w:val="22"/>
        <w:szCs w:val="28"/>
      </w:rPr>
    </w:lvl>
    <w:lvl w:ilvl="1" w:tplc="0809000B">
      <w:start w:val="1"/>
      <w:numFmt w:val="bullet"/>
      <w:lvlText w:val=""/>
      <w:lvlJc w:val="left"/>
      <w:pPr>
        <w:ind w:left="108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30F731F4"/>
    <w:multiLevelType w:val="hybridMultilevel"/>
    <w:tmpl w:val="AFE8D33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320B7FDC"/>
    <w:multiLevelType w:val="hybridMultilevel"/>
    <w:tmpl w:val="F4FE3B10"/>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33300744"/>
    <w:multiLevelType w:val="hybridMultilevel"/>
    <w:tmpl w:val="77C8B2CC"/>
    <w:lvl w:ilvl="0" w:tplc="FFFFFFFF">
      <w:start w:val="1"/>
      <w:numFmt w:val="bullet"/>
      <w:lvlText w:val=""/>
      <w:lvlJc w:val="left"/>
      <w:pPr>
        <w:ind w:left="720" w:hanging="360"/>
      </w:pPr>
      <w:rPr>
        <w:rFonts w:ascii="Symbol" w:hAnsi="Symbol" w:hint="default"/>
      </w:rPr>
    </w:lvl>
    <w:lvl w:ilvl="1" w:tplc="0809000B">
      <w:start w:val="1"/>
      <w:numFmt w:val="bullet"/>
      <w:lvlText w:val=""/>
      <w:lvlJc w:val="left"/>
      <w:pPr>
        <w:ind w:left="108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33BA2B45"/>
    <w:multiLevelType w:val="hybridMultilevel"/>
    <w:tmpl w:val="8742573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34FD172D"/>
    <w:multiLevelType w:val="hybridMultilevel"/>
    <w:tmpl w:val="7F06806E"/>
    <w:lvl w:ilvl="0" w:tplc="FFFFFFFF">
      <w:start w:val="1"/>
      <w:numFmt w:val="bullet"/>
      <w:lvlText w:val=""/>
      <w:lvlJc w:val="left"/>
      <w:pPr>
        <w:ind w:left="720" w:hanging="360"/>
      </w:pPr>
      <w:rPr>
        <w:rFonts w:ascii="Symbol" w:hAnsi="Symbol" w:hint="default"/>
        <w:color w:val="002060"/>
      </w:rPr>
    </w:lvl>
    <w:lvl w:ilvl="1" w:tplc="0809000B">
      <w:start w:val="1"/>
      <w:numFmt w:val="bullet"/>
      <w:lvlText w:val=""/>
      <w:lvlJc w:val="left"/>
      <w:pPr>
        <w:ind w:left="108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385C6C17"/>
    <w:multiLevelType w:val="hybridMultilevel"/>
    <w:tmpl w:val="0AC230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3A034574"/>
    <w:multiLevelType w:val="hybridMultilevel"/>
    <w:tmpl w:val="F02A2150"/>
    <w:lvl w:ilvl="0" w:tplc="0ECCE3E6">
      <w:start w:val="1"/>
      <w:numFmt w:val="bullet"/>
      <w:lvlText w:val=""/>
      <w:lvlJc w:val="left"/>
      <w:pPr>
        <w:tabs>
          <w:tab w:val="num" w:pos="1353"/>
        </w:tabs>
        <w:ind w:left="1353"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3AB15FFD"/>
    <w:multiLevelType w:val="hybridMultilevel"/>
    <w:tmpl w:val="68B20DE8"/>
    <w:lvl w:ilvl="0" w:tplc="79BEDA42">
      <w:start w:val="1"/>
      <w:numFmt w:val="bullet"/>
      <w:lvlText w:val=""/>
      <w:lvlJc w:val="righ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3BF159CC"/>
    <w:multiLevelType w:val="hybridMultilevel"/>
    <w:tmpl w:val="6FF46882"/>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3D564C2F"/>
    <w:multiLevelType w:val="hybridMultilevel"/>
    <w:tmpl w:val="B9E4EACC"/>
    <w:lvl w:ilvl="0" w:tplc="0ECCE3E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3E2C68EC"/>
    <w:multiLevelType w:val="hybridMultilevel"/>
    <w:tmpl w:val="7C5EB39A"/>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3F7F3454"/>
    <w:multiLevelType w:val="hybridMultilevel"/>
    <w:tmpl w:val="5D7CC5E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3FDC11FC"/>
    <w:multiLevelType w:val="hybridMultilevel"/>
    <w:tmpl w:val="5CA460E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07A557E"/>
    <w:multiLevelType w:val="hybridMultilevel"/>
    <w:tmpl w:val="23CA6DE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407D29E7"/>
    <w:multiLevelType w:val="hybridMultilevel"/>
    <w:tmpl w:val="7C20786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410C2082"/>
    <w:multiLevelType w:val="hybridMultilevel"/>
    <w:tmpl w:val="B27CD19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414004D0"/>
    <w:multiLevelType w:val="hybridMultilevel"/>
    <w:tmpl w:val="BABC4236"/>
    <w:lvl w:ilvl="0" w:tplc="0ECCE3E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437D4CD5"/>
    <w:multiLevelType w:val="hybridMultilevel"/>
    <w:tmpl w:val="A7A6F4F6"/>
    <w:lvl w:ilvl="0" w:tplc="0EE0F7B8">
      <w:start w:val="1"/>
      <w:numFmt w:val="bullet"/>
      <w:lvlText w:val=""/>
      <w:lvlJc w:val="left"/>
      <w:pPr>
        <w:ind w:left="720" w:hanging="360"/>
      </w:pPr>
      <w:rPr>
        <w:rFonts w:ascii="Symbol" w:hAnsi="Symbol"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43AE3657"/>
    <w:multiLevelType w:val="hybridMultilevel"/>
    <w:tmpl w:val="E36A133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43C801DD"/>
    <w:multiLevelType w:val="hybridMultilevel"/>
    <w:tmpl w:val="7748A38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44146548"/>
    <w:multiLevelType w:val="hybridMultilevel"/>
    <w:tmpl w:val="94480988"/>
    <w:lvl w:ilvl="0" w:tplc="0ECCE3E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472C3352"/>
    <w:multiLevelType w:val="hybridMultilevel"/>
    <w:tmpl w:val="1548D508"/>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47A431D6"/>
    <w:multiLevelType w:val="hybridMultilevel"/>
    <w:tmpl w:val="4A74922E"/>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48286B7D"/>
    <w:multiLevelType w:val="hybridMultilevel"/>
    <w:tmpl w:val="981AAAE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48A65B36"/>
    <w:multiLevelType w:val="hybridMultilevel"/>
    <w:tmpl w:val="052A6A28"/>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4A5F557C"/>
    <w:multiLevelType w:val="hybridMultilevel"/>
    <w:tmpl w:val="968CEEB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4B7623C6"/>
    <w:multiLevelType w:val="hybridMultilevel"/>
    <w:tmpl w:val="320A0A3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4BF81C94"/>
    <w:multiLevelType w:val="hybridMultilevel"/>
    <w:tmpl w:val="C672AF4E"/>
    <w:lvl w:ilvl="0" w:tplc="FFFFFFFF">
      <w:start w:val="1"/>
      <w:numFmt w:val="bullet"/>
      <w:lvlText w:val=""/>
      <w:lvlJc w:val="left"/>
      <w:pPr>
        <w:ind w:left="720" w:hanging="360"/>
      </w:pPr>
      <w:rPr>
        <w:rFonts w:ascii="Symbol" w:hAnsi="Symbol" w:hint="default"/>
        <w:color w:val="003399"/>
        <w:sz w:val="22"/>
        <w:szCs w:val="28"/>
      </w:rPr>
    </w:lvl>
    <w:lvl w:ilvl="1" w:tplc="08090001">
      <w:start w:val="1"/>
      <w:numFmt w:val="bullet"/>
      <w:lvlText w:val=""/>
      <w:lvlJc w:val="left"/>
      <w:pPr>
        <w:ind w:left="108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6" w15:restartNumberingAfterBreak="0">
    <w:nsid w:val="4C341906"/>
    <w:multiLevelType w:val="hybridMultilevel"/>
    <w:tmpl w:val="79AEA072"/>
    <w:lvl w:ilvl="0" w:tplc="79BEDA42">
      <w:start w:val="1"/>
      <w:numFmt w:val="bullet"/>
      <w:lvlText w:val=""/>
      <w:lvlJc w:val="right"/>
      <w:pPr>
        <w:ind w:left="720" w:hanging="360"/>
      </w:pPr>
      <w:rPr>
        <w:rFonts w:ascii="Symbol" w:hAnsi="Symbol" w:hint="default"/>
        <w:color w:val="003399"/>
        <w:sz w:val="22"/>
        <w:szCs w:val="28"/>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4C52369B"/>
    <w:multiLevelType w:val="hybridMultilevel"/>
    <w:tmpl w:val="B1580B2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4D3B0E82"/>
    <w:multiLevelType w:val="hybridMultilevel"/>
    <w:tmpl w:val="ADD67AA0"/>
    <w:lvl w:ilvl="0" w:tplc="0ECCE3E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4D7367B1"/>
    <w:multiLevelType w:val="hybridMultilevel"/>
    <w:tmpl w:val="73DAE95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509C27A9"/>
    <w:multiLevelType w:val="hybridMultilevel"/>
    <w:tmpl w:val="EBAA8698"/>
    <w:lvl w:ilvl="0" w:tplc="FFFFFFFF">
      <w:start w:val="1"/>
      <w:numFmt w:val="bullet"/>
      <w:lvlText w:val=""/>
      <w:lvlJc w:val="left"/>
      <w:pPr>
        <w:ind w:left="1440" w:hanging="360"/>
      </w:pPr>
      <w:rPr>
        <w:rFonts w:ascii="Symbol" w:hAnsi="Symbol" w:hint="default"/>
        <w:color w:val="003399"/>
      </w:rPr>
    </w:lvl>
    <w:lvl w:ilvl="1" w:tplc="0809000B">
      <w:start w:val="1"/>
      <w:numFmt w:val="bullet"/>
      <w:lvlText w:val=""/>
      <w:lvlJc w:val="left"/>
      <w:pPr>
        <w:ind w:left="1080" w:hanging="360"/>
      </w:pPr>
      <w:rPr>
        <w:rFonts w:ascii="Wingdings" w:hAnsi="Wingdings"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81" w15:restartNumberingAfterBreak="0">
    <w:nsid w:val="51254420"/>
    <w:multiLevelType w:val="hybridMultilevel"/>
    <w:tmpl w:val="6CB009C2"/>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51F72A6F"/>
    <w:multiLevelType w:val="hybridMultilevel"/>
    <w:tmpl w:val="8F82D280"/>
    <w:lvl w:ilvl="0" w:tplc="28046AAC">
      <w:start w:val="1"/>
      <w:numFmt w:val="bullet"/>
      <w:lvlText w:val=""/>
      <w:lvlJc w:val="left"/>
      <w:pPr>
        <w:ind w:left="1440" w:hanging="360"/>
      </w:pPr>
      <w:rPr>
        <w:rFonts w:ascii="Wingdings" w:hAnsi="Wingdings"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3" w15:restartNumberingAfterBreak="0">
    <w:nsid w:val="535C25EB"/>
    <w:multiLevelType w:val="hybridMultilevel"/>
    <w:tmpl w:val="42A87FFC"/>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553214B0"/>
    <w:multiLevelType w:val="hybridMultilevel"/>
    <w:tmpl w:val="D03412DC"/>
    <w:lvl w:ilvl="0" w:tplc="3126CC80">
      <w:start w:val="1"/>
      <w:numFmt w:val="bullet"/>
      <w:lvlText w:val=""/>
      <w:lvlJc w:val="left"/>
      <w:pPr>
        <w:ind w:left="720" w:hanging="360"/>
      </w:pPr>
      <w:rPr>
        <w:rFonts w:ascii="Symbol" w:hAnsi="Symbol" w:hint="default"/>
        <w:color w:val="002060"/>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559623E2"/>
    <w:multiLevelType w:val="hybridMultilevel"/>
    <w:tmpl w:val="A6E4EA2C"/>
    <w:lvl w:ilvl="0" w:tplc="3126CC80">
      <w:start w:val="1"/>
      <w:numFmt w:val="bullet"/>
      <w:lvlText w:val=""/>
      <w:lvlJc w:val="left"/>
      <w:pPr>
        <w:ind w:left="720" w:hanging="360"/>
      </w:pPr>
      <w:rPr>
        <w:rFonts w:ascii="Symbol" w:hAnsi="Symbol" w:hint="default"/>
        <w:color w:val="002060"/>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55CF3072"/>
    <w:multiLevelType w:val="hybridMultilevel"/>
    <w:tmpl w:val="82E8834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55E33F26"/>
    <w:multiLevelType w:val="hybridMultilevel"/>
    <w:tmpl w:val="85E05394"/>
    <w:lvl w:ilvl="0" w:tplc="0EE0F7B8">
      <w:start w:val="1"/>
      <w:numFmt w:val="bullet"/>
      <w:lvlText w:val=""/>
      <w:lvlJc w:val="left"/>
      <w:pPr>
        <w:ind w:left="1080" w:hanging="360"/>
      </w:pPr>
      <w:rPr>
        <w:rFonts w:ascii="Symbol" w:hAnsi="Symbol" w:hint="default"/>
        <w:color w:val="003399"/>
        <w:sz w:val="22"/>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8" w15:restartNumberingAfterBreak="0">
    <w:nsid w:val="564D11C0"/>
    <w:multiLevelType w:val="hybridMultilevel"/>
    <w:tmpl w:val="88EC533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578E3C73"/>
    <w:multiLevelType w:val="hybridMultilevel"/>
    <w:tmpl w:val="A5A0964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581F5A5B"/>
    <w:multiLevelType w:val="hybridMultilevel"/>
    <w:tmpl w:val="486821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1" w15:restartNumberingAfterBreak="0">
    <w:nsid w:val="586E4D9F"/>
    <w:multiLevelType w:val="hybridMultilevel"/>
    <w:tmpl w:val="4344EEF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58AD2B18"/>
    <w:multiLevelType w:val="hybridMultilevel"/>
    <w:tmpl w:val="01963C7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5AD02F91"/>
    <w:multiLevelType w:val="hybridMultilevel"/>
    <w:tmpl w:val="2B80363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5C4C139C"/>
    <w:multiLevelType w:val="hybridMultilevel"/>
    <w:tmpl w:val="1980C09A"/>
    <w:lvl w:ilvl="0" w:tplc="79BEDA42">
      <w:start w:val="1"/>
      <w:numFmt w:val="bullet"/>
      <w:lvlText w:val=""/>
      <w:lvlJc w:val="right"/>
      <w:pPr>
        <w:ind w:left="720" w:hanging="360"/>
      </w:pPr>
      <w:rPr>
        <w:rFonts w:ascii="Symbol" w:hAnsi="Symbol" w:hint="default"/>
        <w:color w:val="003399"/>
        <w:sz w:val="22"/>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5" w15:restartNumberingAfterBreak="0">
    <w:nsid w:val="5C5504D9"/>
    <w:multiLevelType w:val="hybridMultilevel"/>
    <w:tmpl w:val="3BA2313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5C8B13CE"/>
    <w:multiLevelType w:val="hybridMultilevel"/>
    <w:tmpl w:val="124686C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610421C9"/>
    <w:multiLevelType w:val="hybridMultilevel"/>
    <w:tmpl w:val="8D22C9B2"/>
    <w:lvl w:ilvl="0" w:tplc="0ECCE3E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611F2BB0"/>
    <w:multiLevelType w:val="hybridMultilevel"/>
    <w:tmpl w:val="411AFF8A"/>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628E3A4C"/>
    <w:multiLevelType w:val="hybridMultilevel"/>
    <w:tmpl w:val="90F8246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628F47EF"/>
    <w:multiLevelType w:val="hybridMultilevel"/>
    <w:tmpl w:val="ACBE7A8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635049E6"/>
    <w:multiLevelType w:val="hybridMultilevel"/>
    <w:tmpl w:val="9DEAB9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2" w15:restartNumberingAfterBreak="0">
    <w:nsid w:val="64030BE4"/>
    <w:multiLevelType w:val="hybridMultilevel"/>
    <w:tmpl w:val="C1AC5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651811F9"/>
    <w:multiLevelType w:val="hybridMultilevel"/>
    <w:tmpl w:val="54C0AD3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65D57ACC"/>
    <w:multiLevelType w:val="hybridMultilevel"/>
    <w:tmpl w:val="6156BEEA"/>
    <w:lvl w:ilvl="0" w:tplc="0EE0F7B8">
      <w:start w:val="1"/>
      <w:numFmt w:val="bullet"/>
      <w:lvlText w:val=""/>
      <w:lvlJc w:val="left"/>
      <w:pPr>
        <w:ind w:left="720" w:hanging="360"/>
      </w:pPr>
      <w:rPr>
        <w:rFonts w:ascii="Symbol" w:hAnsi="Symbol" w:hint="default"/>
        <w:color w:val="003399"/>
        <w:sz w:val="22"/>
        <w:szCs w:val="28"/>
      </w:rPr>
    </w:lvl>
    <w:lvl w:ilvl="1" w:tplc="0809000B">
      <w:start w:val="1"/>
      <w:numFmt w:val="bullet"/>
      <w:lvlText w:val=""/>
      <w:lvlJc w:val="left"/>
      <w:pPr>
        <w:ind w:left="108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15:restartNumberingAfterBreak="0">
    <w:nsid w:val="67480686"/>
    <w:multiLevelType w:val="hybridMultilevel"/>
    <w:tmpl w:val="E7EA8094"/>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674806E9"/>
    <w:multiLevelType w:val="hybridMultilevel"/>
    <w:tmpl w:val="FD5AF3F4"/>
    <w:lvl w:ilvl="0" w:tplc="79BEDA42">
      <w:start w:val="1"/>
      <w:numFmt w:val="bullet"/>
      <w:lvlText w:val=""/>
      <w:lvlJc w:val="right"/>
      <w:pPr>
        <w:ind w:left="720" w:hanging="360"/>
      </w:pPr>
      <w:rPr>
        <w:rFonts w:ascii="Symbol" w:hAnsi="Symbol" w:hint="default"/>
        <w:color w:val="003399"/>
        <w:sz w:val="22"/>
        <w:szCs w:val="28"/>
      </w:rPr>
    </w:lvl>
    <w:lvl w:ilvl="1" w:tplc="FFFFFFFF">
      <w:start w:val="1"/>
      <w:numFmt w:val="bullet"/>
      <w:lvlText w:val=""/>
      <w:lvlJc w:val="left"/>
      <w:pPr>
        <w:ind w:left="108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7" w15:restartNumberingAfterBreak="0">
    <w:nsid w:val="67B25350"/>
    <w:multiLevelType w:val="hybridMultilevel"/>
    <w:tmpl w:val="DA8E0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68B961E2"/>
    <w:multiLevelType w:val="hybridMultilevel"/>
    <w:tmpl w:val="A7727478"/>
    <w:lvl w:ilvl="0" w:tplc="565EBDE0">
      <w:start w:val="1"/>
      <w:numFmt w:val="bullet"/>
      <w:lvlText w:val="o"/>
      <w:lvlJc w:val="left"/>
      <w:pPr>
        <w:ind w:left="1440" w:hanging="360"/>
      </w:pPr>
      <w:rPr>
        <w:rFonts w:ascii="Courier New" w:hAnsi="Courier New" w:hint="default"/>
        <w:color w:val="FF330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9" w15:restartNumberingAfterBreak="0">
    <w:nsid w:val="68BD7971"/>
    <w:multiLevelType w:val="hybridMultilevel"/>
    <w:tmpl w:val="8974CC48"/>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0" w15:restartNumberingAfterBreak="0">
    <w:nsid w:val="6A7D1660"/>
    <w:multiLevelType w:val="hybridMultilevel"/>
    <w:tmpl w:val="E5D812A4"/>
    <w:lvl w:ilvl="0" w:tplc="0EE0F7B8">
      <w:start w:val="1"/>
      <w:numFmt w:val="bullet"/>
      <w:lvlText w:val=""/>
      <w:lvlJc w:val="left"/>
      <w:pPr>
        <w:ind w:left="720" w:hanging="360"/>
      </w:pPr>
      <w:rPr>
        <w:rFonts w:ascii="Symbol" w:hAnsi="Symbol"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6ACC610A"/>
    <w:multiLevelType w:val="hybridMultilevel"/>
    <w:tmpl w:val="3DE49F9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15:restartNumberingAfterBreak="0">
    <w:nsid w:val="6C210385"/>
    <w:multiLevelType w:val="hybridMultilevel"/>
    <w:tmpl w:val="852694D2"/>
    <w:lvl w:ilvl="0" w:tplc="0ECCE3E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15:restartNumberingAfterBreak="0">
    <w:nsid w:val="6CA66772"/>
    <w:multiLevelType w:val="hybridMultilevel"/>
    <w:tmpl w:val="39EC749E"/>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4" w15:restartNumberingAfterBreak="0">
    <w:nsid w:val="6E672D6F"/>
    <w:multiLevelType w:val="hybridMultilevel"/>
    <w:tmpl w:val="A2A2CA68"/>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5" w15:restartNumberingAfterBreak="0">
    <w:nsid w:val="706053EA"/>
    <w:multiLevelType w:val="hybridMultilevel"/>
    <w:tmpl w:val="BCF69D2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6" w15:restartNumberingAfterBreak="0">
    <w:nsid w:val="753B3767"/>
    <w:multiLevelType w:val="hybridMultilevel"/>
    <w:tmpl w:val="61660B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7" w15:restartNumberingAfterBreak="0">
    <w:nsid w:val="768A644D"/>
    <w:multiLevelType w:val="hybridMultilevel"/>
    <w:tmpl w:val="53C4F53C"/>
    <w:lvl w:ilvl="0" w:tplc="79BEDA42">
      <w:start w:val="1"/>
      <w:numFmt w:val="bullet"/>
      <w:lvlText w:val=""/>
      <w:lvlJc w:val="righ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15:restartNumberingAfterBreak="0">
    <w:nsid w:val="76B1321D"/>
    <w:multiLevelType w:val="hybridMultilevel"/>
    <w:tmpl w:val="8D00C29A"/>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9" w15:restartNumberingAfterBreak="0">
    <w:nsid w:val="7711287C"/>
    <w:multiLevelType w:val="hybridMultilevel"/>
    <w:tmpl w:val="F66C3E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0" w15:restartNumberingAfterBreak="0">
    <w:nsid w:val="773D39FF"/>
    <w:multiLevelType w:val="hybridMultilevel"/>
    <w:tmpl w:val="31969BF2"/>
    <w:lvl w:ilvl="0" w:tplc="565EBDE0">
      <w:start w:val="1"/>
      <w:numFmt w:val="bullet"/>
      <w:lvlText w:val="o"/>
      <w:lvlJc w:val="left"/>
      <w:pPr>
        <w:ind w:left="1440" w:hanging="360"/>
      </w:pPr>
      <w:rPr>
        <w:rFonts w:ascii="Courier New" w:hAnsi="Courier New" w:hint="default"/>
        <w:color w:val="FF330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1" w15:restartNumberingAfterBreak="0">
    <w:nsid w:val="78BE6672"/>
    <w:multiLevelType w:val="singleLevel"/>
    <w:tmpl w:val="EF541BA8"/>
    <w:lvl w:ilvl="0">
      <w:start w:val="1"/>
      <w:numFmt w:val="lowerLetter"/>
      <w:lvlText w:val="%1)"/>
      <w:lvlJc w:val="left"/>
      <w:pPr>
        <w:tabs>
          <w:tab w:val="num" w:pos="1440"/>
        </w:tabs>
        <w:ind w:left="1440" w:hanging="720"/>
      </w:pPr>
      <w:rPr>
        <w:rFonts w:hint="default"/>
      </w:rPr>
    </w:lvl>
  </w:abstractNum>
  <w:abstractNum w:abstractNumId="122" w15:restartNumberingAfterBreak="0">
    <w:nsid w:val="7AAF4F4C"/>
    <w:multiLevelType w:val="hybridMultilevel"/>
    <w:tmpl w:val="CAEC3ED8"/>
    <w:lvl w:ilvl="0" w:tplc="FFFFFFFF">
      <w:start w:val="1"/>
      <w:numFmt w:val="bullet"/>
      <w:lvlText w:val=""/>
      <w:lvlJc w:val="left"/>
      <w:pPr>
        <w:ind w:left="720" w:hanging="360"/>
      </w:pPr>
      <w:rPr>
        <w:rFonts w:ascii="Symbol" w:hAnsi="Symbol" w:hint="default"/>
      </w:rPr>
    </w:lvl>
    <w:lvl w:ilvl="1" w:tplc="0809000B">
      <w:start w:val="1"/>
      <w:numFmt w:val="bullet"/>
      <w:lvlText w:val=""/>
      <w:lvlJc w:val="left"/>
      <w:pPr>
        <w:ind w:left="108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3" w15:restartNumberingAfterBreak="0">
    <w:nsid w:val="7AE45C27"/>
    <w:multiLevelType w:val="hybridMultilevel"/>
    <w:tmpl w:val="F840449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4" w15:restartNumberingAfterBreak="0">
    <w:nsid w:val="7DDD5496"/>
    <w:multiLevelType w:val="hybridMultilevel"/>
    <w:tmpl w:val="A8D6B08A"/>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5" w15:restartNumberingAfterBreak="0">
    <w:nsid w:val="7E404066"/>
    <w:multiLevelType w:val="hybridMultilevel"/>
    <w:tmpl w:val="EA68266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6" w15:restartNumberingAfterBreak="0">
    <w:nsid w:val="7FAE1CF9"/>
    <w:multiLevelType w:val="hybridMultilevel"/>
    <w:tmpl w:val="0BF07ADE"/>
    <w:lvl w:ilvl="0" w:tplc="0ECCE3E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7" w15:restartNumberingAfterBreak="0">
    <w:nsid w:val="7FF95A11"/>
    <w:multiLevelType w:val="hybridMultilevel"/>
    <w:tmpl w:val="C0A62C3E"/>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0259970">
    <w:abstractNumId w:val="110"/>
  </w:num>
  <w:num w:numId="2" w16cid:durableId="822694181">
    <w:abstractNumId w:val="17"/>
  </w:num>
  <w:num w:numId="3" w16cid:durableId="765268312">
    <w:abstractNumId w:val="95"/>
  </w:num>
  <w:num w:numId="4" w16cid:durableId="522087715">
    <w:abstractNumId w:val="43"/>
  </w:num>
  <w:num w:numId="5" w16cid:durableId="2035493923">
    <w:abstractNumId w:val="98"/>
  </w:num>
  <w:num w:numId="6" w16cid:durableId="1572040674">
    <w:abstractNumId w:val="25"/>
  </w:num>
  <w:num w:numId="7" w16cid:durableId="529295023">
    <w:abstractNumId w:val="114"/>
  </w:num>
  <w:num w:numId="8" w16cid:durableId="528571836">
    <w:abstractNumId w:val="77"/>
  </w:num>
  <w:num w:numId="9" w16cid:durableId="1599438644">
    <w:abstractNumId w:val="125"/>
  </w:num>
  <w:num w:numId="10" w16cid:durableId="1693536547">
    <w:abstractNumId w:val="91"/>
  </w:num>
  <w:num w:numId="11" w16cid:durableId="1728529399">
    <w:abstractNumId w:val="83"/>
  </w:num>
  <w:num w:numId="12" w16cid:durableId="330177404">
    <w:abstractNumId w:val="104"/>
  </w:num>
  <w:num w:numId="13" w16cid:durableId="1761101240">
    <w:abstractNumId w:val="13"/>
  </w:num>
  <w:num w:numId="14" w16cid:durableId="1554195083">
    <w:abstractNumId w:val="6"/>
  </w:num>
  <w:num w:numId="15" w16cid:durableId="585262957">
    <w:abstractNumId w:val="3"/>
  </w:num>
  <w:num w:numId="16" w16cid:durableId="2134444400">
    <w:abstractNumId w:val="48"/>
  </w:num>
  <w:num w:numId="17" w16cid:durableId="1324891731">
    <w:abstractNumId w:val="58"/>
  </w:num>
  <w:num w:numId="18" w16cid:durableId="1834489021">
    <w:abstractNumId w:val="79"/>
  </w:num>
  <w:num w:numId="19" w16cid:durableId="308369443">
    <w:abstractNumId w:val="42"/>
  </w:num>
  <w:num w:numId="20" w16cid:durableId="939487020">
    <w:abstractNumId w:val="89"/>
  </w:num>
  <w:num w:numId="21" w16cid:durableId="167870416">
    <w:abstractNumId w:val="111"/>
  </w:num>
  <w:num w:numId="22" w16cid:durableId="610669711">
    <w:abstractNumId w:val="71"/>
  </w:num>
  <w:num w:numId="23" w16cid:durableId="843863097">
    <w:abstractNumId w:val="33"/>
  </w:num>
  <w:num w:numId="24" w16cid:durableId="637876196">
    <w:abstractNumId w:val="32"/>
  </w:num>
  <w:num w:numId="25" w16cid:durableId="1946840070">
    <w:abstractNumId w:val="115"/>
  </w:num>
  <w:num w:numId="26" w16cid:durableId="2094469280">
    <w:abstractNumId w:val="127"/>
  </w:num>
  <w:num w:numId="27" w16cid:durableId="1243416055">
    <w:abstractNumId w:val="16"/>
  </w:num>
  <w:num w:numId="28" w16cid:durableId="1276211374">
    <w:abstractNumId w:val="88"/>
  </w:num>
  <w:num w:numId="29" w16cid:durableId="2030328958">
    <w:abstractNumId w:val="113"/>
  </w:num>
  <w:num w:numId="30" w16cid:durableId="390008384">
    <w:abstractNumId w:val="18"/>
  </w:num>
  <w:num w:numId="31" w16cid:durableId="1351955873">
    <w:abstractNumId w:val="84"/>
  </w:num>
  <w:num w:numId="32" w16cid:durableId="1167331887">
    <w:abstractNumId w:val="56"/>
  </w:num>
  <w:num w:numId="33" w16cid:durableId="1249852881">
    <w:abstractNumId w:val="10"/>
  </w:num>
  <w:num w:numId="34" w16cid:durableId="1451239854">
    <w:abstractNumId w:val="65"/>
  </w:num>
  <w:num w:numId="35" w16cid:durableId="194512911">
    <w:abstractNumId w:val="109"/>
  </w:num>
  <w:num w:numId="36" w16cid:durableId="2066025336">
    <w:abstractNumId w:val="82"/>
  </w:num>
  <w:num w:numId="37" w16cid:durableId="323050992">
    <w:abstractNumId w:val="108"/>
  </w:num>
  <w:num w:numId="38" w16cid:durableId="1590769691">
    <w:abstractNumId w:val="15"/>
  </w:num>
  <w:num w:numId="39" w16cid:durableId="684207505">
    <w:abstractNumId w:val="20"/>
  </w:num>
  <w:num w:numId="40" w16cid:durableId="864366645">
    <w:abstractNumId w:val="22"/>
  </w:num>
  <w:num w:numId="41" w16cid:durableId="1343898676">
    <w:abstractNumId w:val="38"/>
  </w:num>
  <w:num w:numId="42" w16cid:durableId="1760717671">
    <w:abstractNumId w:val="9"/>
  </w:num>
  <w:num w:numId="43" w16cid:durableId="1484010867">
    <w:abstractNumId w:val="46"/>
  </w:num>
  <w:num w:numId="44" w16cid:durableId="2056731621">
    <w:abstractNumId w:val="72"/>
  </w:num>
  <w:num w:numId="45" w16cid:durableId="1612124709">
    <w:abstractNumId w:val="63"/>
  </w:num>
  <w:num w:numId="46" w16cid:durableId="189611364">
    <w:abstractNumId w:val="36"/>
  </w:num>
  <w:num w:numId="47" w16cid:durableId="1147405723">
    <w:abstractNumId w:val="124"/>
  </w:num>
  <w:num w:numId="48" w16cid:durableId="880287590">
    <w:abstractNumId w:val="62"/>
  </w:num>
  <w:num w:numId="49" w16cid:durableId="948585503">
    <w:abstractNumId w:val="73"/>
  </w:num>
  <w:num w:numId="50" w16cid:durableId="1195464357">
    <w:abstractNumId w:val="34"/>
  </w:num>
  <w:num w:numId="51" w16cid:durableId="1465194656">
    <w:abstractNumId w:val="21"/>
  </w:num>
  <w:num w:numId="52" w16cid:durableId="2106145709">
    <w:abstractNumId w:val="69"/>
  </w:num>
  <w:num w:numId="53" w16cid:durableId="1160270258">
    <w:abstractNumId w:val="61"/>
  </w:num>
  <w:num w:numId="54" w16cid:durableId="1762414513">
    <w:abstractNumId w:val="51"/>
  </w:num>
  <w:num w:numId="55" w16cid:durableId="2122187085">
    <w:abstractNumId w:val="59"/>
  </w:num>
  <w:num w:numId="56" w16cid:durableId="2016573769">
    <w:abstractNumId w:val="105"/>
  </w:num>
  <w:num w:numId="57" w16cid:durableId="34350937">
    <w:abstractNumId w:val="0"/>
  </w:num>
  <w:num w:numId="58" w16cid:durableId="864561874">
    <w:abstractNumId w:val="41"/>
  </w:num>
  <w:num w:numId="59" w16cid:durableId="380442501">
    <w:abstractNumId w:val="85"/>
  </w:num>
  <w:num w:numId="60" w16cid:durableId="1516848065">
    <w:abstractNumId w:val="26"/>
  </w:num>
  <w:num w:numId="61" w16cid:durableId="1234436720">
    <w:abstractNumId w:val="5"/>
  </w:num>
  <w:num w:numId="62" w16cid:durableId="394162096">
    <w:abstractNumId w:val="49"/>
  </w:num>
  <w:num w:numId="63" w16cid:durableId="337192059">
    <w:abstractNumId w:val="44"/>
  </w:num>
  <w:num w:numId="64" w16cid:durableId="213123529">
    <w:abstractNumId w:val="11"/>
  </w:num>
  <w:num w:numId="65" w16cid:durableId="1372614563">
    <w:abstractNumId w:val="86"/>
  </w:num>
  <w:num w:numId="66" w16cid:durableId="360789276">
    <w:abstractNumId w:val="74"/>
  </w:num>
  <w:num w:numId="67" w16cid:durableId="2062248769">
    <w:abstractNumId w:val="93"/>
  </w:num>
  <w:num w:numId="68" w16cid:durableId="1825662963">
    <w:abstractNumId w:val="19"/>
  </w:num>
  <w:num w:numId="69" w16cid:durableId="377626792">
    <w:abstractNumId w:val="92"/>
  </w:num>
  <w:num w:numId="70" w16cid:durableId="883516787">
    <w:abstractNumId w:val="60"/>
  </w:num>
  <w:num w:numId="71" w16cid:durableId="1735346883">
    <w:abstractNumId w:val="67"/>
  </w:num>
  <w:num w:numId="72" w16cid:durableId="982347656">
    <w:abstractNumId w:val="123"/>
  </w:num>
  <w:num w:numId="73" w16cid:durableId="1436292866">
    <w:abstractNumId w:val="39"/>
  </w:num>
  <w:num w:numId="74" w16cid:durableId="122696728">
    <w:abstractNumId w:val="100"/>
  </w:num>
  <w:num w:numId="75" w16cid:durableId="137453928">
    <w:abstractNumId w:val="66"/>
  </w:num>
  <w:num w:numId="76" w16cid:durableId="865406709">
    <w:abstractNumId w:val="118"/>
  </w:num>
  <w:num w:numId="77" w16cid:durableId="1155680026">
    <w:abstractNumId w:val="23"/>
  </w:num>
  <w:num w:numId="78" w16cid:durableId="855508702">
    <w:abstractNumId w:val="87"/>
  </w:num>
  <w:num w:numId="79" w16cid:durableId="2000305321">
    <w:abstractNumId w:val="40"/>
  </w:num>
  <w:num w:numId="80" w16cid:durableId="1514686297">
    <w:abstractNumId w:val="103"/>
  </w:num>
  <w:num w:numId="81" w16cid:durableId="1890679848">
    <w:abstractNumId w:val="70"/>
  </w:num>
  <w:num w:numId="82" w16cid:durableId="1753428631">
    <w:abstractNumId w:val="81"/>
  </w:num>
  <w:num w:numId="83" w16cid:durableId="1799909292">
    <w:abstractNumId w:val="96"/>
  </w:num>
  <w:num w:numId="84" w16cid:durableId="875774019">
    <w:abstractNumId w:val="120"/>
  </w:num>
  <w:num w:numId="85" w16cid:durableId="2067482794">
    <w:abstractNumId w:val="35"/>
  </w:num>
  <w:num w:numId="86" w16cid:durableId="1123118170">
    <w:abstractNumId w:val="2"/>
  </w:num>
  <w:num w:numId="87" w16cid:durableId="848789431">
    <w:abstractNumId w:val="54"/>
  </w:num>
  <w:num w:numId="88" w16cid:durableId="1820919784">
    <w:abstractNumId w:val="112"/>
  </w:num>
  <w:num w:numId="89" w16cid:durableId="1035036515">
    <w:abstractNumId w:val="126"/>
  </w:num>
  <w:num w:numId="90" w16cid:durableId="1971740201">
    <w:abstractNumId w:val="97"/>
  </w:num>
  <w:num w:numId="91" w16cid:durableId="1451047101">
    <w:abstractNumId w:val="68"/>
  </w:num>
  <w:num w:numId="92" w16cid:durableId="263614123">
    <w:abstractNumId w:val="7"/>
  </w:num>
  <w:num w:numId="93" w16cid:durableId="1127699977">
    <w:abstractNumId w:val="30"/>
  </w:num>
  <w:num w:numId="94" w16cid:durableId="886843340">
    <w:abstractNumId w:val="78"/>
  </w:num>
  <w:num w:numId="95" w16cid:durableId="1497963863">
    <w:abstractNumId w:val="121"/>
  </w:num>
  <w:num w:numId="96" w16cid:durableId="560482661">
    <w:abstractNumId w:val="37"/>
  </w:num>
  <w:num w:numId="97" w16cid:durableId="81995974">
    <w:abstractNumId w:val="12"/>
  </w:num>
  <w:num w:numId="98" w16cid:durableId="345402042">
    <w:abstractNumId w:val="57"/>
  </w:num>
  <w:num w:numId="99" w16cid:durableId="2030403448">
    <w:abstractNumId w:val="64"/>
  </w:num>
  <w:num w:numId="100" w16cid:durableId="918758846">
    <w:abstractNumId w:val="101"/>
  </w:num>
  <w:num w:numId="101" w16cid:durableId="2026858994">
    <w:abstractNumId w:val="90"/>
  </w:num>
  <w:num w:numId="102" w16cid:durableId="1972781606">
    <w:abstractNumId w:val="107"/>
  </w:num>
  <w:num w:numId="103" w16cid:durableId="165754083">
    <w:abstractNumId w:val="28"/>
  </w:num>
  <w:num w:numId="104" w16cid:durableId="941841853">
    <w:abstractNumId w:val="116"/>
  </w:num>
  <w:num w:numId="105" w16cid:durableId="189417339">
    <w:abstractNumId w:val="27"/>
  </w:num>
  <w:num w:numId="106" w16cid:durableId="1066300331">
    <w:abstractNumId w:val="52"/>
  </w:num>
  <w:num w:numId="107" w16cid:durableId="1041587355">
    <w:abstractNumId w:val="99"/>
  </w:num>
  <w:num w:numId="108" w16cid:durableId="2108189967">
    <w:abstractNumId w:val="29"/>
  </w:num>
  <w:num w:numId="109" w16cid:durableId="1742681379">
    <w:abstractNumId w:val="50"/>
  </w:num>
  <w:num w:numId="110" w16cid:durableId="1165168408">
    <w:abstractNumId w:val="53"/>
  </w:num>
  <w:num w:numId="111" w16cid:durableId="1367873809">
    <w:abstractNumId w:val="122"/>
  </w:num>
  <w:num w:numId="112" w16cid:durableId="1943300192">
    <w:abstractNumId w:val="47"/>
  </w:num>
  <w:num w:numId="113" w16cid:durableId="218595122">
    <w:abstractNumId w:val="75"/>
  </w:num>
  <w:num w:numId="114" w16cid:durableId="943072608">
    <w:abstractNumId w:val="106"/>
  </w:num>
  <w:num w:numId="115" w16cid:durableId="1724064415">
    <w:abstractNumId w:val="24"/>
  </w:num>
  <w:num w:numId="116" w16cid:durableId="1340504444">
    <w:abstractNumId w:val="102"/>
  </w:num>
  <w:num w:numId="117" w16cid:durableId="1304656543">
    <w:abstractNumId w:val="117"/>
  </w:num>
  <w:num w:numId="118" w16cid:durableId="1842811497">
    <w:abstractNumId w:val="119"/>
  </w:num>
  <w:num w:numId="119" w16cid:durableId="1274627574">
    <w:abstractNumId w:val="14"/>
  </w:num>
  <w:num w:numId="120" w16cid:durableId="561792145">
    <w:abstractNumId w:val="45"/>
  </w:num>
  <w:num w:numId="121" w16cid:durableId="527834338">
    <w:abstractNumId w:val="76"/>
  </w:num>
  <w:num w:numId="122" w16cid:durableId="394162477">
    <w:abstractNumId w:val="8"/>
  </w:num>
  <w:num w:numId="123" w16cid:durableId="1491287141">
    <w:abstractNumId w:val="55"/>
  </w:num>
  <w:num w:numId="124" w16cid:durableId="2036996164">
    <w:abstractNumId w:val="94"/>
  </w:num>
  <w:num w:numId="125" w16cid:durableId="1622608519">
    <w:abstractNumId w:val="4"/>
  </w:num>
  <w:num w:numId="126" w16cid:durableId="918710898">
    <w:abstractNumId w:val="1"/>
  </w:num>
  <w:num w:numId="127" w16cid:durableId="742218447">
    <w:abstractNumId w:val="80"/>
  </w:num>
  <w:num w:numId="128" w16cid:durableId="1373307098">
    <w:abstractNumId w:val="31"/>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hdrShapeDefaults>
    <o:shapedefaults v:ext="edit" spidmax="573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8DD"/>
    <w:rsid w:val="000007FD"/>
    <w:rsid w:val="000012CB"/>
    <w:rsid w:val="00001751"/>
    <w:rsid w:val="00001F1E"/>
    <w:rsid w:val="0000742A"/>
    <w:rsid w:val="00007503"/>
    <w:rsid w:val="00012A1D"/>
    <w:rsid w:val="000134FC"/>
    <w:rsid w:val="00017704"/>
    <w:rsid w:val="0001770D"/>
    <w:rsid w:val="000201A0"/>
    <w:rsid w:val="00021765"/>
    <w:rsid w:val="00021ACB"/>
    <w:rsid w:val="00024BE8"/>
    <w:rsid w:val="000265A8"/>
    <w:rsid w:val="0003095E"/>
    <w:rsid w:val="000365A4"/>
    <w:rsid w:val="000409C9"/>
    <w:rsid w:val="000412D6"/>
    <w:rsid w:val="0004325D"/>
    <w:rsid w:val="000441B5"/>
    <w:rsid w:val="0004428D"/>
    <w:rsid w:val="000445FF"/>
    <w:rsid w:val="00044888"/>
    <w:rsid w:val="00045172"/>
    <w:rsid w:val="0004576F"/>
    <w:rsid w:val="000459D4"/>
    <w:rsid w:val="00046BB3"/>
    <w:rsid w:val="00047D77"/>
    <w:rsid w:val="000509F3"/>
    <w:rsid w:val="00051295"/>
    <w:rsid w:val="00051F51"/>
    <w:rsid w:val="0005591C"/>
    <w:rsid w:val="00055B4A"/>
    <w:rsid w:val="000560BC"/>
    <w:rsid w:val="0005650A"/>
    <w:rsid w:val="00056ECD"/>
    <w:rsid w:val="000607D5"/>
    <w:rsid w:val="000609D4"/>
    <w:rsid w:val="000614BB"/>
    <w:rsid w:val="0006159B"/>
    <w:rsid w:val="00062988"/>
    <w:rsid w:val="00064F02"/>
    <w:rsid w:val="000709D9"/>
    <w:rsid w:val="0007389B"/>
    <w:rsid w:val="00074A36"/>
    <w:rsid w:val="000750AD"/>
    <w:rsid w:val="000800DE"/>
    <w:rsid w:val="00080423"/>
    <w:rsid w:val="000875A7"/>
    <w:rsid w:val="00087AC6"/>
    <w:rsid w:val="0009252E"/>
    <w:rsid w:val="000934DC"/>
    <w:rsid w:val="00093DCB"/>
    <w:rsid w:val="00094DF0"/>
    <w:rsid w:val="00097CF9"/>
    <w:rsid w:val="000A022C"/>
    <w:rsid w:val="000A1629"/>
    <w:rsid w:val="000A6338"/>
    <w:rsid w:val="000A6652"/>
    <w:rsid w:val="000A797C"/>
    <w:rsid w:val="000A7CAC"/>
    <w:rsid w:val="000B0453"/>
    <w:rsid w:val="000B29C9"/>
    <w:rsid w:val="000B7FDA"/>
    <w:rsid w:val="000C0F1C"/>
    <w:rsid w:val="000C118C"/>
    <w:rsid w:val="000C26F8"/>
    <w:rsid w:val="000D12FC"/>
    <w:rsid w:val="000D1C29"/>
    <w:rsid w:val="000D1D00"/>
    <w:rsid w:val="000D251C"/>
    <w:rsid w:val="000D297D"/>
    <w:rsid w:val="000D2EB6"/>
    <w:rsid w:val="000E27A5"/>
    <w:rsid w:val="000E2BC9"/>
    <w:rsid w:val="000E785B"/>
    <w:rsid w:val="00100BEF"/>
    <w:rsid w:val="0010225C"/>
    <w:rsid w:val="00105BF2"/>
    <w:rsid w:val="0010615F"/>
    <w:rsid w:val="00107872"/>
    <w:rsid w:val="00111617"/>
    <w:rsid w:val="00115458"/>
    <w:rsid w:val="00116D3D"/>
    <w:rsid w:val="00121EF4"/>
    <w:rsid w:val="0012212B"/>
    <w:rsid w:val="001241A1"/>
    <w:rsid w:val="00126D57"/>
    <w:rsid w:val="001308B6"/>
    <w:rsid w:val="0013392A"/>
    <w:rsid w:val="00133C23"/>
    <w:rsid w:val="001345C8"/>
    <w:rsid w:val="00135FEF"/>
    <w:rsid w:val="00140FA5"/>
    <w:rsid w:val="00142893"/>
    <w:rsid w:val="00142BCC"/>
    <w:rsid w:val="00143D70"/>
    <w:rsid w:val="00143D8E"/>
    <w:rsid w:val="0014735C"/>
    <w:rsid w:val="00153FBD"/>
    <w:rsid w:val="001551B3"/>
    <w:rsid w:val="00157B73"/>
    <w:rsid w:val="00161BEB"/>
    <w:rsid w:val="00164A44"/>
    <w:rsid w:val="00164E34"/>
    <w:rsid w:val="001673CF"/>
    <w:rsid w:val="0017460C"/>
    <w:rsid w:val="0017477E"/>
    <w:rsid w:val="0017484C"/>
    <w:rsid w:val="0017668C"/>
    <w:rsid w:val="001767B5"/>
    <w:rsid w:val="00177D3E"/>
    <w:rsid w:val="00183428"/>
    <w:rsid w:val="0018449D"/>
    <w:rsid w:val="001844B9"/>
    <w:rsid w:val="00185617"/>
    <w:rsid w:val="00187708"/>
    <w:rsid w:val="00192C81"/>
    <w:rsid w:val="00192E8A"/>
    <w:rsid w:val="00196924"/>
    <w:rsid w:val="00196B3E"/>
    <w:rsid w:val="00196C60"/>
    <w:rsid w:val="001973EE"/>
    <w:rsid w:val="001A0834"/>
    <w:rsid w:val="001A0CA6"/>
    <w:rsid w:val="001A24D6"/>
    <w:rsid w:val="001A2D63"/>
    <w:rsid w:val="001A2F59"/>
    <w:rsid w:val="001A4631"/>
    <w:rsid w:val="001A57D2"/>
    <w:rsid w:val="001A69A4"/>
    <w:rsid w:val="001B0600"/>
    <w:rsid w:val="001B3F57"/>
    <w:rsid w:val="001B51BC"/>
    <w:rsid w:val="001B635E"/>
    <w:rsid w:val="001C12A2"/>
    <w:rsid w:val="001C44DA"/>
    <w:rsid w:val="001C6580"/>
    <w:rsid w:val="001D0A1C"/>
    <w:rsid w:val="001D189E"/>
    <w:rsid w:val="001E462B"/>
    <w:rsid w:val="001E5133"/>
    <w:rsid w:val="001E7E0F"/>
    <w:rsid w:val="001F0350"/>
    <w:rsid w:val="001F0C28"/>
    <w:rsid w:val="001F2E23"/>
    <w:rsid w:val="001F59AD"/>
    <w:rsid w:val="001F792A"/>
    <w:rsid w:val="001F7C2A"/>
    <w:rsid w:val="00200160"/>
    <w:rsid w:val="00200ABE"/>
    <w:rsid w:val="0020199D"/>
    <w:rsid w:val="002019E6"/>
    <w:rsid w:val="0020477E"/>
    <w:rsid w:val="00212018"/>
    <w:rsid w:val="00213470"/>
    <w:rsid w:val="0021365B"/>
    <w:rsid w:val="00214318"/>
    <w:rsid w:val="00214342"/>
    <w:rsid w:val="002144FB"/>
    <w:rsid w:val="00214CB1"/>
    <w:rsid w:val="002161E9"/>
    <w:rsid w:val="00217E89"/>
    <w:rsid w:val="002301A0"/>
    <w:rsid w:val="00232121"/>
    <w:rsid w:val="002322D1"/>
    <w:rsid w:val="0023275A"/>
    <w:rsid w:val="00234821"/>
    <w:rsid w:val="0023628E"/>
    <w:rsid w:val="00236757"/>
    <w:rsid w:val="002367EC"/>
    <w:rsid w:val="00237634"/>
    <w:rsid w:val="002416DB"/>
    <w:rsid w:val="002417F2"/>
    <w:rsid w:val="00243F55"/>
    <w:rsid w:val="00244D5C"/>
    <w:rsid w:val="00244FC1"/>
    <w:rsid w:val="00246472"/>
    <w:rsid w:val="00247D1F"/>
    <w:rsid w:val="00247F55"/>
    <w:rsid w:val="00250816"/>
    <w:rsid w:val="002522E9"/>
    <w:rsid w:val="0025243A"/>
    <w:rsid w:val="00254B9A"/>
    <w:rsid w:val="0025563D"/>
    <w:rsid w:val="0026067D"/>
    <w:rsid w:val="0026304F"/>
    <w:rsid w:val="002631BB"/>
    <w:rsid w:val="00263CD8"/>
    <w:rsid w:val="0026639D"/>
    <w:rsid w:val="00267235"/>
    <w:rsid w:val="00267799"/>
    <w:rsid w:val="00267849"/>
    <w:rsid w:val="00270863"/>
    <w:rsid w:val="00274D3D"/>
    <w:rsid w:val="002821D7"/>
    <w:rsid w:val="00283160"/>
    <w:rsid w:val="00283445"/>
    <w:rsid w:val="002837F1"/>
    <w:rsid w:val="0028580F"/>
    <w:rsid w:val="002923DF"/>
    <w:rsid w:val="002940E8"/>
    <w:rsid w:val="00294309"/>
    <w:rsid w:val="00296B77"/>
    <w:rsid w:val="002978B9"/>
    <w:rsid w:val="00297C0F"/>
    <w:rsid w:val="00297DA0"/>
    <w:rsid w:val="002A00D5"/>
    <w:rsid w:val="002A0892"/>
    <w:rsid w:val="002A193C"/>
    <w:rsid w:val="002A1C13"/>
    <w:rsid w:val="002A30DD"/>
    <w:rsid w:val="002A6DDA"/>
    <w:rsid w:val="002A785C"/>
    <w:rsid w:val="002B0399"/>
    <w:rsid w:val="002B08CB"/>
    <w:rsid w:val="002B169B"/>
    <w:rsid w:val="002B1D55"/>
    <w:rsid w:val="002B2195"/>
    <w:rsid w:val="002B41DB"/>
    <w:rsid w:val="002B5BE7"/>
    <w:rsid w:val="002B5C08"/>
    <w:rsid w:val="002B6E69"/>
    <w:rsid w:val="002C2931"/>
    <w:rsid w:val="002C5397"/>
    <w:rsid w:val="002C7334"/>
    <w:rsid w:val="002E0364"/>
    <w:rsid w:val="002E054A"/>
    <w:rsid w:val="002E0A22"/>
    <w:rsid w:val="002E17BE"/>
    <w:rsid w:val="002E233C"/>
    <w:rsid w:val="002E53FB"/>
    <w:rsid w:val="002E61A2"/>
    <w:rsid w:val="002F16B9"/>
    <w:rsid w:val="002F1E6E"/>
    <w:rsid w:val="002F26D1"/>
    <w:rsid w:val="002F59EF"/>
    <w:rsid w:val="002F6121"/>
    <w:rsid w:val="002F6191"/>
    <w:rsid w:val="00300D58"/>
    <w:rsid w:val="0030343D"/>
    <w:rsid w:val="00307076"/>
    <w:rsid w:val="0031083C"/>
    <w:rsid w:val="00310960"/>
    <w:rsid w:val="00311159"/>
    <w:rsid w:val="003112BF"/>
    <w:rsid w:val="00312CBF"/>
    <w:rsid w:val="00313189"/>
    <w:rsid w:val="00315991"/>
    <w:rsid w:val="00317383"/>
    <w:rsid w:val="00317B9F"/>
    <w:rsid w:val="003206C6"/>
    <w:rsid w:val="00321182"/>
    <w:rsid w:val="0032363C"/>
    <w:rsid w:val="003243FE"/>
    <w:rsid w:val="00327F27"/>
    <w:rsid w:val="0033123E"/>
    <w:rsid w:val="00331254"/>
    <w:rsid w:val="00331564"/>
    <w:rsid w:val="003363AE"/>
    <w:rsid w:val="003365DA"/>
    <w:rsid w:val="0033795C"/>
    <w:rsid w:val="00337BC6"/>
    <w:rsid w:val="00340839"/>
    <w:rsid w:val="00341346"/>
    <w:rsid w:val="003433A9"/>
    <w:rsid w:val="00343A24"/>
    <w:rsid w:val="00345C58"/>
    <w:rsid w:val="003471BA"/>
    <w:rsid w:val="003479F6"/>
    <w:rsid w:val="0035067E"/>
    <w:rsid w:val="00350FFC"/>
    <w:rsid w:val="00354F5C"/>
    <w:rsid w:val="00355B6B"/>
    <w:rsid w:val="00356A3E"/>
    <w:rsid w:val="00356EDF"/>
    <w:rsid w:val="003608C3"/>
    <w:rsid w:val="00361088"/>
    <w:rsid w:val="003622C1"/>
    <w:rsid w:val="0036391E"/>
    <w:rsid w:val="003644CA"/>
    <w:rsid w:val="00364A8C"/>
    <w:rsid w:val="00367976"/>
    <w:rsid w:val="00367FD0"/>
    <w:rsid w:val="00371401"/>
    <w:rsid w:val="00375CE7"/>
    <w:rsid w:val="0038011C"/>
    <w:rsid w:val="00380EF0"/>
    <w:rsid w:val="00381559"/>
    <w:rsid w:val="003841BF"/>
    <w:rsid w:val="00391CF1"/>
    <w:rsid w:val="00392945"/>
    <w:rsid w:val="00393116"/>
    <w:rsid w:val="00394E41"/>
    <w:rsid w:val="0039606C"/>
    <w:rsid w:val="003A183A"/>
    <w:rsid w:val="003A413B"/>
    <w:rsid w:val="003A55AC"/>
    <w:rsid w:val="003B019A"/>
    <w:rsid w:val="003B0D2B"/>
    <w:rsid w:val="003B1CD5"/>
    <w:rsid w:val="003B28CB"/>
    <w:rsid w:val="003B4C2C"/>
    <w:rsid w:val="003B4F45"/>
    <w:rsid w:val="003B6256"/>
    <w:rsid w:val="003C05C7"/>
    <w:rsid w:val="003C1B1D"/>
    <w:rsid w:val="003C1E94"/>
    <w:rsid w:val="003C32E6"/>
    <w:rsid w:val="003C3394"/>
    <w:rsid w:val="003D4CFA"/>
    <w:rsid w:val="003D78DD"/>
    <w:rsid w:val="003E0A04"/>
    <w:rsid w:val="003E1067"/>
    <w:rsid w:val="003E1B12"/>
    <w:rsid w:val="003E4750"/>
    <w:rsid w:val="003E4B82"/>
    <w:rsid w:val="003E5BF3"/>
    <w:rsid w:val="003F08A6"/>
    <w:rsid w:val="003F66FE"/>
    <w:rsid w:val="003F6F19"/>
    <w:rsid w:val="00403589"/>
    <w:rsid w:val="00403A86"/>
    <w:rsid w:val="004172F8"/>
    <w:rsid w:val="0041753C"/>
    <w:rsid w:val="00420DEB"/>
    <w:rsid w:val="0042211B"/>
    <w:rsid w:val="00424FAF"/>
    <w:rsid w:val="004250C5"/>
    <w:rsid w:val="004253DB"/>
    <w:rsid w:val="00427349"/>
    <w:rsid w:val="004314F6"/>
    <w:rsid w:val="00432C92"/>
    <w:rsid w:val="004374FD"/>
    <w:rsid w:val="00437F62"/>
    <w:rsid w:val="004442DC"/>
    <w:rsid w:val="00446785"/>
    <w:rsid w:val="00447660"/>
    <w:rsid w:val="0045089A"/>
    <w:rsid w:val="00452925"/>
    <w:rsid w:val="0045394B"/>
    <w:rsid w:val="00453A8A"/>
    <w:rsid w:val="004542EC"/>
    <w:rsid w:val="00454711"/>
    <w:rsid w:val="00456C91"/>
    <w:rsid w:val="00457C40"/>
    <w:rsid w:val="00462EFB"/>
    <w:rsid w:val="00465054"/>
    <w:rsid w:val="004738FF"/>
    <w:rsid w:val="00473D52"/>
    <w:rsid w:val="00474C88"/>
    <w:rsid w:val="00481132"/>
    <w:rsid w:val="00484DD9"/>
    <w:rsid w:val="00490B87"/>
    <w:rsid w:val="00494A0C"/>
    <w:rsid w:val="00495501"/>
    <w:rsid w:val="004961BF"/>
    <w:rsid w:val="004970F3"/>
    <w:rsid w:val="004A2E20"/>
    <w:rsid w:val="004A4C84"/>
    <w:rsid w:val="004A5096"/>
    <w:rsid w:val="004A5171"/>
    <w:rsid w:val="004A6AFB"/>
    <w:rsid w:val="004B02A1"/>
    <w:rsid w:val="004B0782"/>
    <w:rsid w:val="004B1115"/>
    <w:rsid w:val="004B18EE"/>
    <w:rsid w:val="004B35E1"/>
    <w:rsid w:val="004B4DA2"/>
    <w:rsid w:val="004B5B29"/>
    <w:rsid w:val="004B6289"/>
    <w:rsid w:val="004C17C8"/>
    <w:rsid w:val="004C3462"/>
    <w:rsid w:val="004C4564"/>
    <w:rsid w:val="004C5BD8"/>
    <w:rsid w:val="004C6683"/>
    <w:rsid w:val="004D0E9E"/>
    <w:rsid w:val="004D2901"/>
    <w:rsid w:val="004D4E15"/>
    <w:rsid w:val="004D57C7"/>
    <w:rsid w:val="004D5D11"/>
    <w:rsid w:val="004D602B"/>
    <w:rsid w:val="004D6886"/>
    <w:rsid w:val="004D7615"/>
    <w:rsid w:val="004E027A"/>
    <w:rsid w:val="004E0AC0"/>
    <w:rsid w:val="004E1103"/>
    <w:rsid w:val="004E1F8B"/>
    <w:rsid w:val="004E3038"/>
    <w:rsid w:val="004E4EC1"/>
    <w:rsid w:val="004F181E"/>
    <w:rsid w:val="004F233D"/>
    <w:rsid w:val="004F2B1A"/>
    <w:rsid w:val="004F56D2"/>
    <w:rsid w:val="004F5832"/>
    <w:rsid w:val="004F69EF"/>
    <w:rsid w:val="004F7D0D"/>
    <w:rsid w:val="00500492"/>
    <w:rsid w:val="00501B82"/>
    <w:rsid w:val="00501F32"/>
    <w:rsid w:val="0050262A"/>
    <w:rsid w:val="00505172"/>
    <w:rsid w:val="0050573B"/>
    <w:rsid w:val="00506548"/>
    <w:rsid w:val="005076CF"/>
    <w:rsid w:val="0051144C"/>
    <w:rsid w:val="0051267C"/>
    <w:rsid w:val="005130B2"/>
    <w:rsid w:val="005139CA"/>
    <w:rsid w:val="00513F0D"/>
    <w:rsid w:val="005154E3"/>
    <w:rsid w:val="005225B9"/>
    <w:rsid w:val="00526DA7"/>
    <w:rsid w:val="0053270F"/>
    <w:rsid w:val="00532767"/>
    <w:rsid w:val="00534606"/>
    <w:rsid w:val="00534695"/>
    <w:rsid w:val="0054051A"/>
    <w:rsid w:val="00544D51"/>
    <w:rsid w:val="00546F61"/>
    <w:rsid w:val="00546F70"/>
    <w:rsid w:val="00550A49"/>
    <w:rsid w:val="0055163A"/>
    <w:rsid w:val="00554C81"/>
    <w:rsid w:val="0055531D"/>
    <w:rsid w:val="00556471"/>
    <w:rsid w:val="00556982"/>
    <w:rsid w:val="00560310"/>
    <w:rsid w:val="0056125F"/>
    <w:rsid w:val="00561839"/>
    <w:rsid w:val="00563708"/>
    <w:rsid w:val="005643E5"/>
    <w:rsid w:val="00565BFC"/>
    <w:rsid w:val="005709CD"/>
    <w:rsid w:val="00572EAE"/>
    <w:rsid w:val="00575B68"/>
    <w:rsid w:val="00576B69"/>
    <w:rsid w:val="00577486"/>
    <w:rsid w:val="00577D4B"/>
    <w:rsid w:val="00582109"/>
    <w:rsid w:val="00582D3B"/>
    <w:rsid w:val="00584370"/>
    <w:rsid w:val="00587DFA"/>
    <w:rsid w:val="0059053A"/>
    <w:rsid w:val="0059240A"/>
    <w:rsid w:val="00593102"/>
    <w:rsid w:val="00593255"/>
    <w:rsid w:val="00593745"/>
    <w:rsid w:val="00595C4E"/>
    <w:rsid w:val="005A05DA"/>
    <w:rsid w:val="005A11C9"/>
    <w:rsid w:val="005A1F33"/>
    <w:rsid w:val="005A3E4F"/>
    <w:rsid w:val="005B35CB"/>
    <w:rsid w:val="005B411E"/>
    <w:rsid w:val="005C2C9F"/>
    <w:rsid w:val="005C3FEC"/>
    <w:rsid w:val="005C497D"/>
    <w:rsid w:val="005C50FE"/>
    <w:rsid w:val="005D01F5"/>
    <w:rsid w:val="005D0DCE"/>
    <w:rsid w:val="005D100D"/>
    <w:rsid w:val="005D59B7"/>
    <w:rsid w:val="005D6132"/>
    <w:rsid w:val="005E2B3B"/>
    <w:rsid w:val="005E3378"/>
    <w:rsid w:val="005E45DB"/>
    <w:rsid w:val="005E533D"/>
    <w:rsid w:val="005F053F"/>
    <w:rsid w:val="005F2484"/>
    <w:rsid w:val="005F25A1"/>
    <w:rsid w:val="005F6493"/>
    <w:rsid w:val="0060002A"/>
    <w:rsid w:val="0060259F"/>
    <w:rsid w:val="0060571B"/>
    <w:rsid w:val="00606D11"/>
    <w:rsid w:val="00607DB3"/>
    <w:rsid w:val="006102D5"/>
    <w:rsid w:val="00610C2A"/>
    <w:rsid w:val="00610FC3"/>
    <w:rsid w:val="00611108"/>
    <w:rsid w:val="00611ABA"/>
    <w:rsid w:val="00611B9A"/>
    <w:rsid w:val="00612471"/>
    <w:rsid w:val="00612E2C"/>
    <w:rsid w:val="00615715"/>
    <w:rsid w:val="00616B9D"/>
    <w:rsid w:val="0062205F"/>
    <w:rsid w:val="0062332E"/>
    <w:rsid w:val="00625652"/>
    <w:rsid w:val="0063070F"/>
    <w:rsid w:val="00630BF8"/>
    <w:rsid w:val="00631232"/>
    <w:rsid w:val="00631D0C"/>
    <w:rsid w:val="00632977"/>
    <w:rsid w:val="00633272"/>
    <w:rsid w:val="0063364B"/>
    <w:rsid w:val="00633D90"/>
    <w:rsid w:val="0063471E"/>
    <w:rsid w:val="00634B89"/>
    <w:rsid w:val="00640147"/>
    <w:rsid w:val="006427D8"/>
    <w:rsid w:val="0064770E"/>
    <w:rsid w:val="0064792A"/>
    <w:rsid w:val="00650B63"/>
    <w:rsid w:val="0065195E"/>
    <w:rsid w:val="00652D84"/>
    <w:rsid w:val="00652FE4"/>
    <w:rsid w:val="00654BCB"/>
    <w:rsid w:val="00655B46"/>
    <w:rsid w:val="00655FD5"/>
    <w:rsid w:val="00662A0F"/>
    <w:rsid w:val="00662D48"/>
    <w:rsid w:val="00664ECA"/>
    <w:rsid w:val="00665067"/>
    <w:rsid w:val="006653DA"/>
    <w:rsid w:val="006657BB"/>
    <w:rsid w:val="00666A8D"/>
    <w:rsid w:val="00680AD4"/>
    <w:rsid w:val="00682C3D"/>
    <w:rsid w:val="0068481A"/>
    <w:rsid w:val="00693DD4"/>
    <w:rsid w:val="00694417"/>
    <w:rsid w:val="006968D9"/>
    <w:rsid w:val="0069794D"/>
    <w:rsid w:val="006A01D8"/>
    <w:rsid w:val="006A2135"/>
    <w:rsid w:val="006A3D22"/>
    <w:rsid w:val="006B5E91"/>
    <w:rsid w:val="006C4285"/>
    <w:rsid w:val="006C4B63"/>
    <w:rsid w:val="006C5808"/>
    <w:rsid w:val="006D2455"/>
    <w:rsid w:val="006D281C"/>
    <w:rsid w:val="006D3606"/>
    <w:rsid w:val="006D562D"/>
    <w:rsid w:val="006D57D5"/>
    <w:rsid w:val="006D6351"/>
    <w:rsid w:val="006D78ED"/>
    <w:rsid w:val="006E0F51"/>
    <w:rsid w:val="006E48DE"/>
    <w:rsid w:val="006E6492"/>
    <w:rsid w:val="006F403C"/>
    <w:rsid w:val="006F4870"/>
    <w:rsid w:val="006F6831"/>
    <w:rsid w:val="006F6A41"/>
    <w:rsid w:val="007007F7"/>
    <w:rsid w:val="007009B9"/>
    <w:rsid w:val="00700F72"/>
    <w:rsid w:val="00701B76"/>
    <w:rsid w:val="00701CBE"/>
    <w:rsid w:val="0070214E"/>
    <w:rsid w:val="00702BCA"/>
    <w:rsid w:val="00707BF7"/>
    <w:rsid w:val="007138D5"/>
    <w:rsid w:val="007149C2"/>
    <w:rsid w:val="00721AE5"/>
    <w:rsid w:val="00725012"/>
    <w:rsid w:val="00730771"/>
    <w:rsid w:val="00731803"/>
    <w:rsid w:val="0073293D"/>
    <w:rsid w:val="007348ED"/>
    <w:rsid w:val="007360FA"/>
    <w:rsid w:val="007376B2"/>
    <w:rsid w:val="00740A1A"/>
    <w:rsid w:val="00740F4E"/>
    <w:rsid w:val="00742511"/>
    <w:rsid w:val="00742656"/>
    <w:rsid w:val="00742793"/>
    <w:rsid w:val="007469CC"/>
    <w:rsid w:val="00751D49"/>
    <w:rsid w:val="00752113"/>
    <w:rsid w:val="00752799"/>
    <w:rsid w:val="00755463"/>
    <w:rsid w:val="00756A16"/>
    <w:rsid w:val="00761A14"/>
    <w:rsid w:val="00762362"/>
    <w:rsid w:val="007628E6"/>
    <w:rsid w:val="00762B68"/>
    <w:rsid w:val="007634D2"/>
    <w:rsid w:val="00767A91"/>
    <w:rsid w:val="00767EFB"/>
    <w:rsid w:val="00773092"/>
    <w:rsid w:val="00773F86"/>
    <w:rsid w:val="007753C0"/>
    <w:rsid w:val="00775F95"/>
    <w:rsid w:val="00781E47"/>
    <w:rsid w:val="007824AD"/>
    <w:rsid w:val="007840F3"/>
    <w:rsid w:val="00785643"/>
    <w:rsid w:val="00786569"/>
    <w:rsid w:val="007913AB"/>
    <w:rsid w:val="00791774"/>
    <w:rsid w:val="00792318"/>
    <w:rsid w:val="00793CEB"/>
    <w:rsid w:val="00794ADD"/>
    <w:rsid w:val="0079528C"/>
    <w:rsid w:val="00795C58"/>
    <w:rsid w:val="007960EF"/>
    <w:rsid w:val="007976BE"/>
    <w:rsid w:val="007A097C"/>
    <w:rsid w:val="007A0987"/>
    <w:rsid w:val="007A1477"/>
    <w:rsid w:val="007A26DC"/>
    <w:rsid w:val="007A38A5"/>
    <w:rsid w:val="007A3F90"/>
    <w:rsid w:val="007A4032"/>
    <w:rsid w:val="007A493E"/>
    <w:rsid w:val="007A6098"/>
    <w:rsid w:val="007A6180"/>
    <w:rsid w:val="007A64E4"/>
    <w:rsid w:val="007A7BA8"/>
    <w:rsid w:val="007B2427"/>
    <w:rsid w:val="007B2DC0"/>
    <w:rsid w:val="007B6699"/>
    <w:rsid w:val="007B7176"/>
    <w:rsid w:val="007C2873"/>
    <w:rsid w:val="007C50C2"/>
    <w:rsid w:val="007D5FE6"/>
    <w:rsid w:val="007D6735"/>
    <w:rsid w:val="007D69DE"/>
    <w:rsid w:val="007E0C7C"/>
    <w:rsid w:val="007E4F83"/>
    <w:rsid w:val="007E57A3"/>
    <w:rsid w:val="007E5845"/>
    <w:rsid w:val="007F01A5"/>
    <w:rsid w:val="007F0F3B"/>
    <w:rsid w:val="007F0F70"/>
    <w:rsid w:val="007F1D89"/>
    <w:rsid w:val="007F2720"/>
    <w:rsid w:val="007F4127"/>
    <w:rsid w:val="007F54A9"/>
    <w:rsid w:val="007F5F63"/>
    <w:rsid w:val="007F699A"/>
    <w:rsid w:val="00802AFC"/>
    <w:rsid w:val="00802B6C"/>
    <w:rsid w:val="0080429F"/>
    <w:rsid w:val="008063B2"/>
    <w:rsid w:val="00806810"/>
    <w:rsid w:val="008073C0"/>
    <w:rsid w:val="00807C62"/>
    <w:rsid w:val="00812487"/>
    <w:rsid w:val="00812769"/>
    <w:rsid w:val="00814548"/>
    <w:rsid w:val="00814B73"/>
    <w:rsid w:val="00815C99"/>
    <w:rsid w:val="00816759"/>
    <w:rsid w:val="00821ACB"/>
    <w:rsid w:val="00821D2B"/>
    <w:rsid w:val="00822C32"/>
    <w:rsid w:val="008231E4"/>
    <w:rsid w:val="00823872"/>
    <w:rsid w:val="00825CE7"/>
    <w:rsid w:val="008276A8"/>
    <w:rsid w:val="00827E4A"/>
    <w:rsid w:val="00832892"/>
    <w:rsid w:val="00832A57"/>
    <w:rsid w:val="00832FEA"/>
    <w:rsid w:val="00833720"/>
    <w:rsid w:val="00834274"/>
    <w:rsid w:val="00834B0C"/>
    <w:rsid w:val="00835836"/>
    <w:rsid w:val="008364EC"/>
    <w:rsid w:val="008405AD"/>
    <w:rsid w:val="0084263E"/>
    <w:rsid w:val="00842775"/>
    <w:rsid w:val="0084300B"/>
    <w:rsid w:val="0084623C"/>
    <w:rsid w:val="008473C1"/>
    <w:rsid w:val="008478AB"/>
    <w:rsid w:val="00851803"/>
    <w:rsid w:val="0085509B"/>
    <w:rsid w:val="008613B8"/>
    <w:rsid w:val="008621C8"/>
    <w:rsid w:val="00867251"/>
    <w:rsid w:val="00867BAC"/>
    <w:rsid w:val="00871068"/>
    <w:rsid w:val="0087178A"/>
    <w:rsid w:val="00872712"/>
    <w:rsid w:val="0087530F"/>
    <w:rsid w:val="00875FB5"/>
    <w:rsid w:val="00876C7D"/>
    <w:rsid w:val="008802E2"/>
    <w:rsid w:val="00880A61"/>
    <w:rsid w:val="0088282D"/>
    <w:rsid w:val="00886454"/>
    <w:rsid w:val="00887368"/>
    <w:rsid w:val="008904DF"/>
    <w:rsid w:val="00890CF1"/>
    <w:rsid w:val="008911C4"/>
    <w:rsid w:val="0089184C"/>
    <w:rsid w:val="00892B97"/>
    <w:rsid w:val="008941A1"/>
    <w:rsid w:val="00895981"/>
    <w:rsid w:val="008A0E2E"/>
    <w:rsid w:val="008A4420"/>
    <w:rsid w:val="008A53B9"/>
    <w:rsid w:val="008A76C4"/>
    <w:rsid w:val="008B430B"/>
    <w:rsid w:val="008B547F"/>
    <w:rsid w:val="008B6F89"/>
    <w:rsid w:val="008B718E"/>
    <w:rsid w:val="008C06D0"/>
    <w:rsid w:val="008C149D"/>
    <w:rsid w:val="008C442D"/>
    <w:rsid w:val="008C6343"/>
    <w:rsid w:val="008D0AB5"/>
    <w:rsid w:val="008D2194"/>
    <w:rsid w:val="008D2D58"/>
    <w:rsid w:val="008D3588"/>
    <w:rsid w:val="008D3F1D"/>
    <w:rsid w:val="008D554A"/>
    <w:rsid w:val="008D5903"/>
    <w:rsid w:val="008D732C"/>
    <w:rsid w:val="008D7B2B"/>
    <w:rsid w:val="008E4101"/>
    <w:rsid w:val="008E4DE0"/>
    <w:rsid w:val="008E5AAE"/>
    <w:rsid w:val="008E5C3C"/>
    <w:rsid w:val="008F1574"/>
    <w:rsid w:val="008F5767"/>
    <w:rsid w:val="008F7AA1"/>
    <w:rsid w:val="00900505"/>
    <w:rsid w:val="00903444"/>
    <w:rsid w:val="0090701C"/>
    <w:rsid w:val="00907794"/>
    <w:rsid w:val="00912735"/>
    <w:rsid w:val="0091365A"/>
    <w:rsid w:val="0092121E"/>
    <w:rsid w:val="00921C06"/>
    <w:rsid w:val="0092256A"/>
    <w:rsid w:val="00924FCE"/>
    <w:rsid w:val="00926D2A"/>
    <w:rsid w:val="00930702"/>
    <w:rsid w:val="0093168A"/>
    <w:rsid w:val="00932AFE"/>
    <w:rsid w:val="009344CA"/>
    <w:rsid w:val="009361EA"/>
    <w:rsid w:val="00936297"/>
    <w:rsid w:val="009372CC"/>
    <w:rsid w:val="00937C37"/>
    <w:rsid w:val="00937C73"/>
    <w:rsid w:val="009405D5"/>
    <w:rsid w:val="00941340"/>
    <w:rsid w:val="00941A2F"/>
    <w:rsid w:val="00941B6F"/>
    <w:rsid w:val="00943934"/>
    <w:rsid w:val="00944C94"/>
    <w:rsid w:val="00945501"/>
    <w:rsid w:val="009542C5"/>
    <w:rsid w:val="00957564"/>
    <w:rsid w:val="009576A1"/>
    <w:rsid w:val="00960671"/>
    <w:rsid w:val="00961EA6"/>
    <w:rsid w:val="0096227E"/>
    <w:rsid w:val="00972530"/>
    <w:rsid w:val="00972787"/>
    <w:rsid w:val="00972D7E"/>
    <w:rsid w:val="00973649"/>
    <w:rsid w:val="009739C1"/>
    <w:rsid w:val="00974962"/>
    <w:rsid w:val="00980A01"/>
    <w:rsid w:val="00981424"/>
    <w:rsid w:val="009832F0"/>
    <w:rsid w:val="009835D2"/>
    <w:rsid w:val="0098579B"/>
    <w:rsid w:val="00986277"/>
    <w:rsid w:val="009933A5"/>
    <w:rsid w:val="00993918"/>
    <w:rsid w:val="009959DE"/>
    <w:rsid w:val="00997605"/>
    <w:rsid w:val="0099785E"/>
    <w:rsid w:val="009A0013"/>
    <w:rsid w:val="009A1353"/>
    <w:rsid w:val="009A4270"/>
    <w:rsid w:val="009A4FD2"/>
    <w:rsid w:val="009B0929"/>
    <w:rsid w:val="009B5963"/>
    <w:rsid w:val="009C4413"/>
    <w:rsid w:val="009C7245"/>
    <w:rsid w:val="009C73CD"/>
    <w:rsid w:val="009C7C8D"/>
    <w:rsid w:val="009D017F"/>
    <w:rsid w:val="009D26A1"/>
    <w:rsid w:val="009D6D23"/>
    <w:rsid w:val="009D7A9E"/>
    <w:rsid w:val="009E050C"/>
    <w:rsid w:val="009E17EB"/>
    <w:rsid w:val="009E683B"/>
    <w:rsid w:val="009F0118"/>
    <w:rsid w:val="009F0C0D"/>
    <w:rsid w:val="009F0FFB"/>
    <w:rsid w:val="009F17AE"/>
    <w:rsid w:val="009F3E7A"/>
    <w:rsid w:val="009F530D"/>
    <w:rsid w:val="009F53C4"/>
    <w:rsid w:val="009F5781"/>
    <w:rsid w:val="009F605A"/>
    <w:rsid w:val="00A045AE"/>
    <w:rsid w:val="00A05772"/>
    <w:rsid w:val="00A076A2"/>
    <w:rsid w:val="00A10A09"/>
    <w:rsid w:val="00A1167E"/>
    <w:rsid w:val="00A11B98"/>
    <w:rsid w:val="00A11FAE"/>
    <w:rsid w:val="00A13E3D"/>
    <w:rsid w:val="00A13EAE"/>
    <w:rsid w:val="00A159A6"/>
    <w:rsid w:val="00A200BD"/>
    <w:rsid w:val="00A20434"/>
    <w:rsid w:val="00A23D3B"/>
    <w:rsid w:val="00A26BBE"/>
    <w:rsid w:val="00A2718F"/>
    <w:rsid w:val="00A27B0E"/>
    <w:rsid w:val="00A3244F"/>
    <w:rsid w:val="00A32F80"/>
    <w:rsid w:val="00A35591"/>
    <w:rsid w:val="00A35C57"/>
    <w:rsid w:val="00A35CFC"/>
    <w:rsid w:val="00A402A4"/>
    <w:rsid w:val="00A4455C"/>
    <w:rsid w:val="00A45DBA"/>
    <w:rsid w:val="00A45FED"/>
    <w:rsid w:val="00A4607E"/>
    <w:rsid w:val="00A4728A"/>
    <w:rsid w:val="00A510DE"/>
    <w:rsid w:val="00A5332D"/>
    <w:rsid w:val="00A53FBF"/>
    <w:rsid w:val="00A575E0"/>
    <w:rsid w:val="00A57644"/>
    <w:rsid w:val="00A60C3A"/>
    <w:rsid w:val="00A654B7"/>
    <w:rsid w:val="00A65586"/>
    <w:rsid w:val="00A679FD"/>
    <w:rsid w:val="00A72902"/>
    <w:rsid w:val="00A729AA"/>
    <w:rsid w:val="00A72DCB"/>
    <w:rsid w:val="00A75D5B"/>
    <w:rsid w:val="00A77BE0"/>
    <w:rsid w:val="00A82497"/>
    <w:rsid w:val="00A848AE"/>
    <w:rsid w:val="00A90A2F"/>
    <w:rsid w:val="00A92FC4"/>
    <w:rsid w:val="00A95CA5"/>
    <w:rsid w:val="00A97F21"/>
    <w:rsid w:val="00AA000B"/>
    <w:rsid w:val="00AA198A"/>
    <w:rsid w:val="00AA2722"/>
    <w:rsid w:val="00AB196B"/>
    <w:rsid w:val="00AB2591"/>
    <w:rsid w:val="00AB25BC"/>
    <w:rsid w:val="00AC3B8A"/>
    <w:rsid w:val="00AC3F41"/>
    <w:rsid w:val="00AC5A86"/>
    <w:rsid w:val="00AC763F"/>
    <w:rsid w:val="00AC7EA3"/>
    <w:rsid w:val="00AD18C0"/>
    <w:rsid w:val="00AD3C16"/>
    <w:rsid w:val="00AD48F2"/>
    <w:rsid w:val="00AD6585"/>
    <w:rsid w:val="00AE072B"/>
    <w:rsid w:val="00AE0847"/>
    <w:rsid w:val="00AE0C16"/>
    <w:rsid w:val="00AE44D3"/>
    <w:rsid w:val="00AE465C"/>
    <w:rsid w:val="00AE4B04"/>
    <w:rsid w:val="00AE529A"/>
    <w:rsid w:val="00AE5CDB"/>
    <w:rsid w:val="00AE6589"/>
    <w:rsid w:val="00AE7264"/>
    <w:rsid w:val="00AF0417"/>
    <w:rsid w:val="00AF2EB0"/>
    <w:rsid w:val="00AF49E1"/>
    <w:rsid w:val="00AF5F3E"/>
    <w:rsid w:val="00B01010"/>
    <w:rsid w:val="00B0304B"/>
    <w:rsid w:val="00B04A81"/>
    <w:rsid w:val="00B05787"/>
    <w:rsid w:val="00B05868"/>
    <w:rsid w:val="00B07D5A"/>
    <w:rsid w:val="00B11090"/>
    <w:rsid w:val="00B13A00"/>
    <w:rsid w:val="00B15B3B"/>
    <w:rsid w:val="00B16297"/>
    <w:rsid w:val="00B17CAD"/>
    <w:rsid w:val="00B207C6"/>
    <w:rsid w:val="00B20B5B"/>
    <w:rsid w:val="00B23747"/>
    <w:rsid w:val="00B23B02"/>
    <w:rsid w:val="00B23DA3"/>
    <w:rsid w:val="00B3289C"/>
    <w:rsid w:val="00B33F99"/>
    <w:rsid w:val="00B3446E"/>
    <w:rsid w:val="00B3526A"/>
    <w:rsid w:val="00B35D13"/>
    <w:rsid w:val="00B3692E"/>
    <w:rsid w:val="00B45B65"/>
    <w:rsid w:val="00B46A31"/>
    <w:rsid w:val="00B519F1"/>
    <w:rsid w:val="00B56240"/>
    <w:rsid w:val="00B57186"/>
    <w:rsid w:val="00B57CB5"/>
    <w:rsid w:val="00B57F8F"/>
    <w:rsid w:val="00B60453"/>
    <w:rsid w:val="00B60F66"/>
    <w:rsid w:val="00B76344"/>
    <w:rsid w:val="00B7754D"/>
    <w:rsid w:val="00B80EBC"/>
    <w:rsid w:val="00B868DE"/>
    <w:rsid w:val="00B90A50"/>
    <w:rsid w:val="00B9377C"/>
    <w:rsid w:val="00B96C25"/>
    <w:rsid w:val="00B96DC9"/>
    <w:rsid w:val="00BA39A7"/>
    <w:rsid w:val="00BB17C6"/>
    <w:rsid w:val="00BB1984"/>
    <w:rsid w:val="00BB199A"/>
    <w:rsid w:val="00BB2B7F"/>
    <w:rsid w:val="00BB4E2E"/>
    <w:rsid w:val="00BB5D87"/>
    <w:rsid w:val="00BC0469"/>
    <w:rsid w:val="00BC09CE"/>
    <w:rsid w:val="00BC10EE"/>
    <w:rsid w:val="00BC1F2D"/>
    <w:rsid w:val="00BC2365"/>
    <w:rsid w:val="00BC59AD"/>
    <w:rsid w:val="00BC5A77"/>
    <w:rsid w:val="00BC66A3"/>
    <w:rsid w:val="00BC7C18"/>
    <w:rsid w:val="00BC7DFF"/>
    <w:rsid w:val="00BD1550"/>
    <w:rsid w:val="00BD2843"/>
    <w:rsid w:val="00BD2E5E"/>
    <w:rsid w:val="00BD3B0D"/>
    <w:rsid w:val="00BD5C1E"/>
    <w:rsid w:val="00BE1447"/>
    <w:rsid w:val="00BE1603"/>
    <w:rsid w:val="00BE1AA9"/>
    <w:rsid w:val="00BE2D32"/>
    <w:rsid w:val="00BE2E85"/>
    <w:rsid w:val="00BE3C75"/>
    <w:rsid w:val="00BE3DC7"/>
    <w:rsid w:val="00BE46EC"/>
    <w:rsid w:val="00BE664E"/>
    <w:rsid w:val="00BE6BF3"/>
    <w:rsid w:val="00BF0EF1"/>
    <w:rsid w:val="00BF2445"/>
    <w:rsid w:val="00BF3CF6"/>
    <w:rsid w:val="00BF770C"/>
    <w:rsid w:val="00BF7F47"/>
    <w:rsid w:val="00C00FCF"/>
    <w:rsid w:val="00C01ACC"/>
    <w:rsid w:val="00C023B4"/>
    <w:rsid w:val="00C026E4"/>
    <w:rsid w:val="00C03944"/>
    <w:rsid w:val="00C04C77"/>
    <w:rsid w:val="00C16897"/>
    <w:rsid w:val="00C1748B"/>
    <w:rsid w:val="00C1752A"/>
    <w:rsid w:val="00C2050C"/>
    <w:rsid w:val="00C207F6"/>
    <w:rsid w:val="00C232AA"/>
    <w:rsid w:val="00C24F66"/>
    <w:rsid w:val="00C31FBE"/>
    <w:rsid w:val="00C34F78"/>
    <w:rsid w:val="00C36C71"/>
    <w:rsid w:val="00C42733"/>
    <w:rsid w:val="00C4293E"/>
    <w:rsid w:val="00C42E0D"/>
    <w:rsid w:val="00C45ED1"/>
    <w:rsid w:val="00C47906"/>
    <w:rsid w:val="00C5105D"/>
    <w:rsid w:val="00C62C00"/>
    <w:rsid w:val="00C634F2"/>
    <w:rsid w:val="00C6777A"/>
    <w:rsid w:val="00C728F2"/>
    <w:rsid w:val="00C734E3"/>
    <w:rsid w:val="00C73DB8"/>
    <w:rsid w:val="00C75192"/>
    <w:rsid w:val="00C76227"/>
    <w:rsid w:val="00C7657F"/>
    <w:rsid w:val="00C76A98"/>
    <w:rsid w:val="00C8033F"/>
    <w:rsid w:val="00C818B2"/>
    <w:rsid w:val="00C818C7"/>
    <w:rsid w:val="00C8290A"/>
    <w:rsid w:val="00C835F5"/>
    <w:rsid w:val="00C8396D"/>
    <w:rsid w:val="00C8655A"/>
    <w:rsid w:val="00C8727D"/>
    <w:rsid w:val="00C87BA4"/>
    <w:rsid w:val="00C90208"/>
    <w:rsid w:val="00C91C40"/>
    <w:rsid w:val="00C92866"/>
    <w:rsid w:val="00C93416"/>
    <w:rsid w:val="00C93A0D"/>
    <w:rsid w:val="00C94BC4"/>
    <w:rsid w:val="00C96B0C"/>
    <w:rsid w:val="00C97509"/>
    <w:rsid w:val="00C976F5"/>
    <w:rsid w:val="00CA6833"/>
    <w:rsid w:val="00CB3460"/>
    <w:rsid w:val="00CB35CD"/>
    <w:rsid w:val="00CB5FB2"/>
    <w:rsid w:val="00CC0E81"/>
    <w:rsid w:val="00CC31AE"/>
    <w:rsid w:val="00CC5BFA"/>
    <w:rsid w:val="00CC73D0"/>
    <w:rsid w:val="00CC782A"/>
    <w:rsid w:val="00CD202F"/>
    <w:rsid w:val="00CD2A41"/>
    <w:rsid w:val="00CD31D5"/>
    <w:rsid w:val="00CE5FF1"/>
    <w:rsid w:val="00CE6EDA"/>
    <w:rsid w:val="00CE6F3D"/>
    <w:rsid w:val="00CE6FE7"/>
    <w:rsid w:val="00CF12DF"/>
    <w:rsid w:val="00CF1D76"/>
    <w:rsid w:val="00CF1E3F"/>
    <w:rsid w:val="00CF2ECF"/>
    <w:rsid w:val="00CF3925"/>
    <w:rsid w:val="00CF3ABE"/>
    <w:rsid w:val="00CF4039"/>
    <w:rsid w:val="00CF5029"/>
    <w:rsid w:val="00CF5B27"/>
    <w:rsid w:val="00D004DA"/>
    <w:rsid w:val="00D007D6"/>
    <w:rsid w:val="00D01237"/>
    <w:rsid w:val="00D02605"/>
    <w:rsid w:val="00D03C48"/>
    <w:rsid w:val="00D11059"/>
    <w:rsid w:val="00D13584"/>
    <w:rsid w:val="00D13CD8"/>
    <w:rsid w:val="00D14F8B"/>
    <w:rsid w:val="00D15D3A"/>
    <w:rsid w:val="00D22695"/>
    <w:rsid w:val="00D23EF7"/>
    <w:rsid w:val="00D241E5"/>
    <w:rsid w:val="00D243CF"/>
    <w:rsid w:val="00D25080"/>
    <w:rsid w:val="00D278AC"/>
    <w:rsid w:val="00D315A4"/>
    <w:rsid w:val="00D35559"/>
    <w:rsid w:val="00D36012"/>
    <w:rsid w:val="00D361ED"/>
    <w:rsid w:val="00D3735F"/>
    <w:rsid w:val="00D41EB1"/>
    <w:rsid w:val="00D42F67"/>
    <w:rsid w:val="00D43251"/>
    <w:rsid w:val="00D46078"/>
    <w:rsid w:val="00D47FDF"/>
    <w:rsid w:val="00D50EC4"/>
    <w:rsid w:val="00D5472F"/>
    <w:rsid w:val="00D55648"/>
    <w:rsid w:val="00D663E0"/>
    <w:rsid w:val="00D7484C"/>
    <w:rsid w:val="00D74EF3"/>
    <w:rsid w:val="00D75A65"/>
    <w:rsid w:val="00D75E6A"/>
    <w:rsid w:val="00D761BB"/>
    <w:rsid w:val="00D77C5A"/>
    <w:rsid w:val="00D804C5"/>
    <w:rsid w:val="00D8214A"/>
    <w:rsid w:val="00D8462F"/>
    <w:rsid w:val="00D86621"/>
    <w:rsid w:val="00D86C9E"/>
    <w:rsid w:val="00D87807"/>
    <w:rsid w:val="00D87938"/>
    <w:rsid w:val="00D93BB8"/>
    <w:rsid w:val="00D945F9"/>
    <w:rsid w:val="00D9559A"/>
    <w:rsid w:val="00D977C6"/>
    <w:rsid w:val="00DA1907"/>
    <w:rsid w:val="00DA1D57"/>
    <w:rsid w:val="00DA247E"/>
    <w:rsid w:val="00DA2AC0"/>
    <w:rsid w:val="00DA50BF"/>
    <w:rsid w:val="00DA52B5"/>
    <w:rsid w:val="00DB14EB"/>
    <w:rsid w:val="00DB5393"/>
    <w:rsid w:val="00DC0499"/>
    <w:rsid w:val="00DC2057"/>
    <w:rsid w:val="00DC265C"/>
    <w:rsid w:val="00DD20DC"/>
    <w:rsid w:val="00DD5196"/>
    <w:rsid w:val="00DD57C6"/>
    <w:rsid w:val="00DE2CB4"/>
    <w:rsid w:val="00DE2F69"/>
    <w:rsid w:val="00DE35D5"/>
    <w:rsid w:val="00DE4E3F"/>
    <w:rsid w:val="00DE706D"/>
    <w:rsid w:val="00DF0C94"/>
    <w:rsid w:val="00DF295A"/>
    <w:rsid w:val="00DF3D8C"/>
    <w:rsid w:val="00DF6E06"/>
    <w:rsid w:val="00DF6EFB"/>
    <w:rsid w:val="00E00F3C"/>
    <w:rsid w:val="00E01BB3"/>
    <w:rsid w:val="00E02CB8"/>
    <w:rsid w:val="00E10E9D"/>
    <w:rsid w:val="00E127AD"/>
    <w:rsid w:val="00E167EE"/>
    <w:rsid w:val="00E172B8"/>
    <w:rsid w:val="00E1788A"/>
    <w:rsid w:val="00E20F93"/>
    <w:rsid w:val="00E227AA"/>
    <w:rsid w:val="00E247AC"/>
    <w:rsid w:val="00E26A77"/>
    <w:rsid w:val="00E27453"/>
    <w:rsid w:val="00E30B9D"/>
    <w:rsid w:val="00E322DE"/>
    <w:rsid w:val="00E348CE"/>
    <w:rsid w:val="00E3551D"/>
    <w:rsid w:val="00E36298"/>
    <w:rsid w:val="00E37FE2"/>
    <w:rsid w:val="00E43690"/>
    <w:rsid w:val="00E44F7F"/>
    <w:rsid w:val="00E45212"/>
    <w:rsid w:val="00E45246"/>
    <w:rsid w:val="00E4768A"/>
    <w:rsid w:val="00E506C1"/>
    <w:rsid w:val="00E523C3"/>
    <w:rsid w:val="00E5549E"/>
    <w:rsid w:val="00E5628D"/>
    <w:rsid w:val="00E57AAA"/>
    <w:rsid w:val="00E60E3D"/>
    <w:rsid w:val="00E624EE"/>
    <w:rsid w:val="00E63330"/>
    <w:rsid w:val="00E63387"/>
    <w:rsid w:val="00E65AC7"/>
    <w:rsid w:val="00E66BC4"/>
    <w:rsid w:val="00E705D0"/>
    <w:rsid w:val="00E70668"/>
    <w:rsid w:val="00E72DD6"/>
    <w:rsid w:val="00E7358D"/>
    <w:rsid w:val="00E73719"/>
    <w:rsid w:val="00E743BF"/>
    <w:rsid w:val="00E77F5A"/>
    <w:rsid w:val="00E812EB"/>
    <w:rsid w:val="00E84A00"/>
    <w:rsid w:val="00E863AB"/>
    <w:rsid w:val="00E959C9"/>
    <w:rsid w:val="00E960CC"/>
    <w:rsid w:val="00E97855"/>
    <w:rsid w:val="00E97999"/>
    <w:rsid w:val="00E97BBD"/>
    <w:rsid w:val="00EA4291"/>
    <w:rsid w:val="00EA569A"/>
    <w:rsid w:val="00EA71E3"/>
    <w:rsid w:val="00EB1394"/>
    <w:rsid w:val="00EB5E2C"/>
    <w:rsid w:val="00EB671C"/>
    <w:rsid w:val="00EB6A60"/>
    <w:rsid w:val="00EB778A"/>
    <w:rsid w:val="00EC4A87"/>
    <w:rsid w:val="00EC5F8F"/>
    <w:rsid w:val="00EC64D4"/>
    <w:rsid w:val="00EC6A2A"/>
    <w:rsid w:val="00EC6A31"/>
    <w:rsid w:val="00EC725D"/>
    <w:rsid w:val="00ED0856"/>
    <w:rsid w:val="00ED0D30"/>
    <w:rsid w:val="00ED481A"/>
    <w:rsid w:val="00EE03E1"/>
    <w:rsid w:val="00EE1A3E"/>
    <w:rsid w:val="00EE495F"/>
    <w:rsid w:val="00EE4E47"/>
    <w:rsid w:val="00EE6700"/>
    <w:rsid w:val="00EE7787"/>
    <w:rsid w:val="00EF04C2"/>
    <w:rsid w:val="00EF0C58"/>
    <w:rsid w:val="00EF216B"/>
    <w:rsid w:val="00EF22C1"/>
    <w:rsid w:val="00EF4EF3"/>
    <w:rsid w:val="00EF5C8C"/>
    <w:rsid w:val="00EF6E66"/>
    <w:rsid w:val="00F010A2"/>
    <w:rsid w:val="00F02219"/>
    <w:rsid w:val="00F03013"/>
    <w:rsid w:val="00F04D19"/>
    <w:rsid w:val="00F04EF3"/>
    <w:rsid w:val="00F05A8D"/>
    <w:rsid w:val="00F074BE"/>
    <w:rsid w:val="00F10D27"/>
    <w:rsid w:val="00F13E0B"/>
    <w:rsid w:val="00F14733"/>
    <w:rsid w:val="00F14F57"/>
    <w:rsid w:val="00F15294"/>
    <w:rsid w:val="00F16309"/>
    <w:rsid w:val="00F20B66"/>
    <w:rsid w:val="00F22220"/>
    <w:rsid w:val="00F2244C"/>
    <w:rsid w:val="00F22E3A"/>
    <w:rsid w:val="00F2662B"/>
    <w:rsid w:val="00F26BE1"/>
    <w:rsid w:val="00F31BD4"/>
    <w:rsid w:val="00F31E2D"/>
    <w:rsid w:val="00F32684"/>
    <w:rsid w:val="00F32BF5"/>
    <w:rsid w:val="00F33935"/>
    <w:rsid w:val="00F34D2E"/>
    <w:rsid w:val="00F37AB4"/>
    <w:rsid w:val="00F40695"/>
    <w:rsid w:val="00F41526"/>
    <w:rsid w:val="00F42687"/>
    <w:rsid w:val="00F43AC8"/>
    <w:rsid w:val="00F45090"/>
    <w:rsid w:val="00F47DBB"/>
    <w:rsid w:val="00F548D0"/>
    <w:rsid w:val="00F55347"/>
    <w:rsid w:val="00F56EA2"/>
    <w:rsid w:val="00F579ED"/>
    <w:rsid w:val="00F60AE0"/>
    <w:rsid w:val="00F614AD"/>
    <w:rsid w:val="00F63340"/>
    <w:rsid w:val="00F6577A"/>
    <w:rsid w:val="00F6644B"/>
    <w:rsid w:val="00F70428"/>
    <w:rsid w:val="00F707C4"/>
    <w:rsid w:val="00F7093F"/>
    <w:rsid w:val="00F70A9E"/>
    <w:rsid w:val="00F715C8"/>
    <w:rsid w:val="00F72980"/>
    <w:rsid w:val="00F72C96"/>
    <w:rsid w:val="00F7526C"/>
    <w:rsid w:val="00F75508"/>
    <w:rsid w:val="00F75E16"/>
    <w:rsid w:val="00F77444"/>
    <w:rsid w:val="00F77818"/>
    <w:rsid w:val="00F838AA"/>
    <w:rsid w:val="00F859E0"/>
    <w:rsid w:val="00F85BC7"/>
    <w:rsid w:val="00F8638C"/>
    <w:rsid w:val="00F87267"/>
    <w:rsid w:val="00F8786F"/>
    <w:rsid w:val="00F907DC"/>
    <w:rsid w:val="00F9088F"/>
    <w:rsid w:val="00F919A2"/>
    <w:rsid w:val="00F92944"/>
    <w:rsid w:val="00F9597B"/>
    <w:rsid w:val="00F96AB9"/>
    <w:rsid w:val="00FA0E2E"/>
    <w:rsid w:val="00FA2EDC"/>
    <w:rsid w:val="00FA3757"/>
    <w:rsid w:val="00FA4BA1"/>
    <w:rsid w:val="00FA597D"/>
    <w:rsid w:val="00FA6472"/>
    <w:rsid w:val="00FA6EED"/>
    <w:rsid w:val="00FA7613"/>
    <w:rsid w:val="00FA7DBB"/>
    <w:rsid w:val="00FB5AA5"/>
    <w:rsid w:val="00FC0A1B"/>
    <w:rsid w:val="00FC18B6"/>
    <w:rsid w:val="00FC3066"/>
    <w:rsid w:val="00FC3417"/>
    <w:rsid w:val="00FC34BB"/>
    <w:rsid w:val="00FC43D9"/>
    <w:rsid w:val="00FC4E84"/>
    <w:rsid w:val="00FC4F8C"/>
    <w:rsid w:val="00FD2806"/>
    <w:rsid w:val="00FD36DF"/>
    <w:rsid w:val="00FD39A4"/>
    <w:rsid w:val="00FE07AB"/>
    <w:rsid w:val="00FE4010"/>
    <w:rsid w:val="00FF1AD2"/>
    <w:rsid w:val="00FF3185"/>
    <w:rsid w:val="00FF3526"/>
    <w:rsid w:val="00FF45C4"/>
    <w:rsid w:val="00FF5561"/>
    <w:rsid w:val="00FF6E2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324D0052"/>
  <w15:docId w15:val="{42ED2E8C-F671-4838-8DCE-85ADB9DC2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3A86"/>
    <w:pPr>
      <w:spacing w:after="80" w:line="240" w:lineRule="auto"/>
    </w:pPr>
    <w:rPr>
      <w:rFonts w:ascii="Rockwell" w:hAnsi="Rockwell"/>
    </w:rPr>
  </w:style>
  <w:style w:type="paragraph" w:styleId="Heading1">
    <w:name w:val="heading 1"/>
    <w:basedOn w:val="Normal"/>
    <w:next w:val="Normal"/>
    <w:link w:val="Heading1Char"/>
    <w:qFormat/>
    <w:rsid w:val="00331254"/>
    <w:pPr>
      <w:keepNext/>
      <w:spacing w:after="0"/>
      <w:outlineLvl w:val="0"/>
    </w:pPr>
    <w:rPr>
      <w:rFonts w:eastAsia="Times New Roman" w:cs="Arial"/>
      <w:b/>
      <w:szCs w:val="24"/>
    </w:rPr>
  </w:style>
  <w:style w:type="paragraph" w:styleId="Heading2">
    <w:name w:val="heading 2"/>
    <w:basedOn w:val="Normal"/>
    <w:next w:val="Normal"/>
    <w:link w:val="Heading2Char"/>
    <w:uiPriority w:val="9"/>
    <w:unhideWhenUsed/>
    <w:qFormat/>
    <w:rsid w:val="00C7622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3D78DD"/>
    <w:pPr>
      <w:keepNext/>
      <w:spacing w:before="480" w:after="240"/>
      <w:outlineLvl w:val="1"/>
    </w:pPr>
    <w:rPr>
      <w:rFonts w:eastAsia="Times New Roman" w:cs="Times New Roman"/>
      <w:b/>
      <w:color w:val="FF3300"/>
      <w:szCs w:val="24"/>
    </w:rPr>
  </w:style>
  <w:style w:type="paragraph" w:styleId="ListParagraph">
    <w:name w:val="List Paragraph"/>
    <w:basedOn w:val="Normal"/>
    <w:qFormat/>
    <w:rsid w:val="003D78DD"/>
    <w:pPr>
      <w:ind w:left="720"/>
      <w:contextualSpacing/>
    </w:pPr>
  </w:style>
  <w:style w:type="paragraph" w:customStyle="1" w:styleId="Headinglevel1">
    <w:name w:val="Heading level 1"/>
    <w:basedOn w:val="Normal"/>
    <w:qFormat/>
    <w:rsid w:val="00B04A81"/>
    <w:pPr>
      <w:spacing w:after="240"/>
      <w:outlineLvl w:val="0"/>
    </w:pPr>
    <w:rPr>
      <w:rFonts w:eastAsia="Times New Roman" w:cs="Times New Roman"/>
      <w:b/>
      <w:color w:val="003399"/>
      <w:sz w:val="24"/>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spacing w:after="0"/>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31254"/>
    <w:rPr>
      <w:rFonts w:ascii="Arial" w:eastAsia="Times New Roman" w:hAnsi="Arial" w:cs="Arial"/>
      <w:b/>
      <w:sz w:val="24"/>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semiHidden/>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rPr>
      <w:rFonts w:ascii="Times New Roman" w:eastAsia="Times New Roman" w:hAnsi="Times New Roman" w:cs="Times New Roman"/>
      <w:szCs w:val="24"/>
    </w:rPr>
  </w:style>
  <w:style w:type="character" w:customStyle="1" w:styleId="UnresolvedMention1">
    <w:name w:val="Unresolved Mention1"/>
    <w:basedOn w:val="DefaultParagraphFont"/>
    <w:uiPriority w:val="99"/>
    <w:semiHidden/>
    <w:unhideWhenUsed/>
    <w:rsid w:val="0038011C"/>
    <w:rPr>
      <w:color w:val="808080"/>
      <w:shd w:val="clear" w:color="auto" w:fill="E6E6E6"/>
    </w:rPr>
  </w:style>
  <w:style w:type="character" w:styleId="Strong">
    <w:name w:val="Strong"/>
    <w:basedOn w:val="DefaultParagraphFont"/>
    <w:uiPriority w:val="22"/>
    <w:qFormat/>
    <w:rsid w:val="003C3394"/>
    <w:rPr>
      <w:b/>
      <w:bCs/>
    </w:rPr>
  </w:style>
  <w:style w:type="paragraph" w:styleId="BodyText">
    <w:name w:val="Body Text"/>
    <w:basedOn w:val="Normal"/>
    <w:link w:val="BodyTextChar"/>
    <w:rsid w:val="00446785"/>
    <w:pPr>
      <w:autoSpaceDE w:val="0"/>
      <w:autoSpaceDN w:val="0"/>
      <w:adjustRightInd w:val="0"/>
      <w:spacing w:after="0"/>
    </w:pPr>
    <w:rPr>
      <w:rFonts w:ascii="Arial" w:eastAsia="Times New Roman" w:hAnsi="Arial" w:cs="Arial"/>
      <w:szCs w:val="21"/>
      <w:lang w:val="en-US" w:eastAsia="en-US"/>
    </w:rPr>
  </w:style>
  <w:style w:type="character" w:customStyle="1" w:styleId="BodyTextChar">
    <w:name w:val="Body Text Char"/>
    <w:basedOn w:val="DefaultParagraphFont"/>
    <w:link w:val="BodyText"/>
    <w:rsid w:val="00446785"/>
    <w:rPr>
      <w:rFonts w:ascii="Arial" w:eastAsia="Times New Roman" w:hAnsi="Arial" w:cs="Arial"/>
      <w:szCs w:val="21"/>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814388">
      <w:bodyDiv w:val="1"/>
      <w:marLeft w:val="0"/>
      <w:marRight w:val="0"/>
      <w:marTop w:val="0"/>
      <w:marBottom w:val="0"/>
      <w:divBdr>
        <w:top w:val="none" w:sz="0" w:space="0" w:color="auto"/>
        <w:left w:val="none" w:sz="0" w:space="0" w:color="auto"/>
        <w:bottom w:val="none" w:sz="0" w:space="0" w:color="auto"/>
        <w:right w:val="none" w:sz="0" w:space="0" w:color="auto"/>
      </w:divBdr>
    </w:div>
    <w:div w:id="216597786">
      <w:bodyDiv w:val="1"/>
      <w:marLeft w:val="0"/>
      <w:marRight w:val="0"/>
      <w:marTop w:val="0"/>
      <w:marBottom w:val="0"/>
      <w:divBdr>
        <w:top w:val="none" w:sz="0" w:space="0" w:color="auto"/>
        <w:left w:val="none" w:sz="0" w:space="0" w:color="auto"/>
        <w:bottom w:val="none" w:sz="0" w:space="0" w:color="auto"/>
        <w:right w:val="none" w:sz="0" w:space="0" w:color="auto"/>
      </w:divBdr>
    </w:div>
    <w:div w:id="249509994">
      <w:bodyDiv w:val="1"/>
      <w:marLeft w:val="0"/>
      <w:marRight w:val="0"/>
      <w:marTop w:val="0"/>
      <w:marBottom w:val="0"/>
      <w:divBdr>
        <w:top w:val="none" w:sz="0" w:space="0" w:color="auto"/>
        <w:left w:val="none" w:sz="0" w:space="0" w:color="auto"/>
        <w:bottom w:val="none" w:sz="0" w:space="0" w:color="auto"/>
        <w:right w:val="none" w:sz="0" w:space="0" w:color="auto"/>
      </w:divBdr>
    </w:div>
    <w:div w:id="295110731">
      <w:bodyDiv w:val="1"/>
      <w:marLeft w:val="0"/>
      <w:marRight w:val="0"/>
      <w:marTop w:val="0"/>
      <w:marBottom w:val="0"/>
      <w:divBdr>
        <w:top w:val="none" w:sz="0" w:space="0" w:color="auto"/>
        <w:left w:val="none" w:sz="0" w:space="0" w:color="auto"/>
        <w:bottom w:val="none" w:sz="0" w:space="0" w:color="auto"/>
        <w:right w:val="none" w:sz="0" w:space="0" w:color="auto"/>
      </w:divBdr>
    </w:div>
    <w:div w:id="334575297">
      <w:bodyDiv w:val="1"/>
      <w:marLeft w:val="0"/>
      <w:marRight w:val="0"/>
      <w:marTop w:val="0"/>
      <w:marBottom w:val="0"/>
      <w:divBdr>
        <w:top w:val="none" w:sz="0" w:space="0" w:color="auto"/>
        <w:left w:val="none" w:sz="0" w:space="0" w:color="auto"/>
        <w:bottom w:val="none" w:sz="0" w:space="0" w:color="auto"/>
        <w:right w:val="none" w:sz="0" w:space="0" w:color="auto"/>
      </w:divBdr>
    </w:div>
    <w:div w:id="457995518">
      <w:bodyDiv w:val="1"/>
      <w:marLeft w:val="0"/>
      <w:marRight w:val="0"/>
      <w:marTop w:val="0"/>
      <w:marBottom w:val="0"/>
      <w:divBdr>
        <w:top w:val="none" w:sz="0" w:space="0" w:color="auto"/>
        <w:left w:val="none" w:sz="0" w:space="0" w:color="auto"/>
        <w:bottom w:val="none" w:sz="0" w:space="0" w:color="auto"/>
        <w:right w:val="none" w:sz="0" w:space="0" w:color="auto"/>
      </w:divBdr>
      <w:divsChild>
        <w:div w:id="1721979573">
          <w:marLeft w:val="0"/>
          <w:marRight w:val="0"/>
          <w:marTop w:val="0"/>
          <w:marBottom w:val="0"/>
          <w:divBdr>
            <w:top w:val="none" w:sz="0" w:space="0" w:color="auto"/>
            <w:left w:val="none" w:sz="0" w:space="0" w:color="auto"/>
            <w:bottom w:val="none" w:sz="0" w:space="0" w:color="auto"/>
            <w:right w:val="none" w:sz="0" w:space="0" w:color="auto"/>
          </w:divBdr>
          <w:divsChild>
            <w:div w:id="1106537986">
              <w:marLeft w:val="0"/>
              <w:marRight w:val="0"/>
              <w:marTop w:val="100"/>
              <w:marBottom w:val="100"/>
              <w:divBdr>
                <w:top w:val="none" w:sz="0" w:space="0" w:color="auto"/>
                <w:left w:val="none" w:sz="0" w:space="0" w:color="auto"/>
                <w:bottom w:val="none" w:sz="0" w:space="0" w:color="auto"/>
                <w:right w:val="none" w:sz="0" w:space="0" w:color="auto"/>
              </w:divBdr>
              <w:divsChild>
                <w:div w:id="420151468">
                  <w:marLeft w:val="0"/>
                  <w:marRight w:val="0"/>
                  <w:marTop w:val="0"/>
                  <w:marBottom w:val="0"/>
                  <w:divBdr>
                    <w:top w:val="none" w:sz="0" w:space="0" w:color="auto"/>
                    <w:left w:val="none" w:sz="0" w:space="0" w:color="auto"/>
                    <w:bottom w:val="none" w:sz="0" w:space="0" w:color="auto"/>
                    <w:right w:val="none" w:sz="0" w:space="0" w:color="auto"/>
                  </w:divBdr>
                  <w:divsChild>
                    <w:div w:id="1101297036">
                      <w:marLeft w:val="0"/>
                      <w:marRight w:val="0"/>
                      <w:marTop w:val="0"/>
                      <w:marBottom w:val="0"/>
                      <w:divBdr>
                        <w:top w:val="none" w:sz="0" w:space="0" w:color="auto"/>
                        <w:left w:val="none" w:sz="0" w:space="0" w:color="auto"/>
                        <w:bottom w:val="none" w:sz="0" w:space="0" w:color="auto"/>
                        <w:right w:val="none" w:sz="0" w:space="0" w:color="auto"/>
                      </w:divBdr>
                      <w:divsChild>
                        <w:div w:id="565603557">
                          <w:marLeft w:val="0"/>
                          <w:marRight w:val="0"/>
                          <w:marTop w:val="0"/>
                          <w:marBottom w:val="0"/>
                          <w:divBdr>
                            <w:top w:val="none" w:sz="0" w:space="0" w:color="auto"/>
                            <w:left w:val="none" w:sz="0" w:space="0" w:color="auto"/>
                            <w:bottom w:val="none" w:sz="0" w:space="0" w:color="auto"/>
                            <w:right w:val="none" w:sz="0" w:space="0" w:color="auto"/>
                          </w:divBdr>
                          <w:divsChild>
                            <w:div w:id="961613147">
                              <w:marLeft w:val="0"/>
                              <w:marRight w:val="0"/>
                              <w:marTop w:val="0"/>
                              <w:marBottom w:val="180"/>
                              <w:divBdr>
                                <w:top w:val="none" w:sz="0" w:space="0" w:color="auto"/>
                                <w:left w:val="none" w:sz="0" w:space="0" w:color="auto"/>
                                <w:bottom w:val="none" w:sz="0" w:space="0" w:color="auto"/>
                                <w:right w:val="none" w:sz="0" w:space="0" w:color="auto"/>
                              </w:divBdr>
                              <w:divsChild>
                                <w:div w:id="87505131">
                                  <w:marLeft w:val="0"/>
                                  <w:marRight w:val="0"/>
                                  <w:marTop w:val="0"/>
                                  <w:marBottom w:val="0"/>
                                  <w:divBdr>
                                    <w:top w:val="none" w:sz="0" w:space="0" w:color="auto"/>
                                    <w:left w:val="none" w:sz="0" w:space="0" w:color="auto"/>
                                    <w:bottom w:val="none" w:sz="0" w:space="0" w:color="auto"/>
                                    <w:right w:val="none" w:sz="0" w:space="0" w:color="auto"/>
                                  </w:divBdr>
                                  <w:divsChild>
                                    <w:div w:id="115373805">
                                      <w:marLeft w:val="0"/>
                                      <w:marRight w:val="0"/>
                                      <w:marTop w:val="0"/>
                                      <w:marBottom w:val="0"/>
                                      <w:divBdr>
                                        <w:top w:val="none" w:sz="0" w:space="0" w:color="auto"/>
                                        <w:left w:val="none" w:sz="0" w:space="0" w:color="auto"/>
                                        <w:bottom w:val="none" w:sz="0" w:space="0" w:color="auto"/>
                                        <w:right w:val="none" w:sz="0" w:space="0" w:color="auto"/>
                                      </w:divBdr>
                                      <w:divsChild>
                                        <w:div w:id="1617177586">
                                          <w:marLeft w:val="0"/>
                                          <w:marRight w:val="0"/>
                                          <w:marTop w:val="0"/>
                                          <w:marBottom w:val="0"/>
                                          <w:divBdr>
                                            <w:top w:val="none" w:sz="0" w:space="0" w:color="auto"/>
                                            <w:left w:val="none" w:sz="0" w:space="0" w:color="auto"/>
                                            <w:bottom w:val="none" w:sz="0" w:space="0" w:color="auto"/>
                                            <w:right w:val="none" w:sz="0" w:space="0" w:color="auto"/>
                                          </w:divBdr>
                                          <w:divsChild>
                                            <w:div w:id="426969248">
                                              <w:marLeft w:val="0"/>
                                              <w:marRight w:val="0"/>
                                              <w:marTop w:val="0"/>
                                              <w:marBottom w:val="0"/>
                                              <w:divBdr>
                                                <w:top w:val="none" w:sz="0" w:space="0" w:color="auto"/>
                                                <w:left w:val="none" w:sz="0" w:space="0" w:color="auto"/>
                                                <w:bottom w:val="none" w:sz="0" w:space="0" w:color="auto"/>
                                                <w:right w:val="none" w:sz="0" w:space="0" w:color="auto"/>
                                              </w:divBdr>
                                              <w:divsChild>
                                                <w:div w:id="1077633288">
                                                  <w:marLeft w:val="0"/>
                                                  <w:marRight w:val="0"/>
                                                  <w:marTop w:val="0"/>
                                                  <w:marBottom w:val="0"/>
                                                  <w:divBdr>
                                                    <w:top w:val="none" w:sz="0" w:space="0" w:color="auto"/>
                                                    <w:left w:val="none" w:sz="0" w:space="0" w:color="auto"/>
                                                    <w:bottom w:val="none" w:sz="0" w:space="0" w:color="auto"/>
                                                    <w:right w:val="none" w:sz="0" w:space="0" w:color="auto"/>
                                                  </w:divBdr>
                                                  <w:divsChild>
                                                    <w:div w:id="869339716">
                                                      <w:marLeft w:val="0"/>
                                                      <w:marRight w:val="0"/>
                                                      <w:marTop w:val="0"/>
                                                      <w:marBottom w:val="0"/>
                                                      <w:divBdr>
                                                        <w:top w:val="none" w:sz="0" w:space="0" w:color="auto"/>
                                                        <w:left w:val="none" w:sz="0" w:space="0" w:color="auto"/>
                                                        <w:bottom w:val="none" w:sz="0" w:space="0" w:color="auto"/>
                                                        <w:right w:val="none" w:sz="0" w:space="0" w:color="auto"/>
                                                      </w:divBdr>
                                                      <w:divsChild>
                                                        <w:div w:id="234168740">
                                                          <w:marLeft w:val="0"/>
                                                          <w:marRight w:val="0"/>
                                                          <w:marTop w:val="0"/>
                                                          <w:marBottom w:val="0"/>
                                                          <w:divBdr>
                                                            <w:top w:val="none" w:sz="0" w:space="0" w:color="auto"/>
                                                            <w:left w:val="none" w:sz="0" w:space="0" w:color="auto"/>
                                                            <w:bottom w:val="none" w:sz="0" w:space="0" w:color="auto"/>
                                                            <w:right w:val="none" w:sz="0" w:space="0" w:color="auto"/>
                                                          </w:divBdr>
                                                          <w:divsChild>
                                                            <w:div w:id="1127815560">
                                                              <w:marLeft w:val="0"/>
                                                              <w:marRight w:val="0"/>
                                                              <w:marTop w:val="0"/>
                                                              <w:marBottom w:val="0"/>
                                                              <w:divBdr>
                                                                <w:top w:val="none" w:sz="0" w:space="0" w:color="auto"/>
                                                                <w:left w:val="none" w:sz="0" w:space="0" w:color="auto"/>
                                                                <w:bottom w:val="none" w:sz="0" w:space="0" w:color="auto"/>
                                                                <w:right w:val="none" w:sz="0" w:space="0" w:color="auto"/>
                                                              </w:divBdr>
                                                              <w:divsChild>
                                                                <w:div w:id="1573813652">
                                                                  <w:marLeft w:val="0"/>
                                                                  <w:marRight w:val="0"/>
                                                                  <w:marTop w:val="0"/>
                                                                  <w:marBottom w:val="0"/>
                                                                  <w:divBdr>
                                                                    <w:top w:val="none" w:sz="0" w:space="0" w:color="auto"/>
                                                                    <w:left w:val="none" w:sz="0" w:space="0" w:color="auto"/>
                                                                    <w:bottom w:val="none" w:sz="0" w:space="0" w:color="auto"/>
                                                                    <w:right w:val="none" w:sz="0" w:space="0" w:color="auto"/>
                                                                  </w:divBdr>
                                                                  <w:divsChild>
                                                                    <w:div w:id="146978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61658753">
      <w:bodyDiv w:val="1"/>
      <w:marLeft w:val="0"/>
      <w:marRight w:val="0"/>
      <w:marTop w:val="0"/>
      <w:marBottom w:val="0"/>
      <w:divBdr>
        <w:top w:val="none" w:sz="0" w:space="0" w:color="auto"/>
        <w:left w:val="none" w:sz="0" w:space="0" w:color="auto"/>
        <w:bottom w:val="none" w:sz="0" w:space="0" w:color="auto"/>
        <w:right w:val="none" w:sz="0" w:space="0" w:color="auto"/>
      </w:divBdr>
    </w:div>
    <w:div w:id="629364238">
      <w:bodyDiv w:val="1"/>
      <w:marLeft w:val="0"/>
      <w:marRight w:val="0"/>
      <w:marTop w:val="0"/>
      <w:marBottom w:val="0"/>
      <w:divBdr>
        <w:top w:val="none" w:sz="0" w:space="0" w:color="auto"/>
        <w:left w:val="none" w:sz="0" w:space="0" w:color="auto"/>
        <w:bottom w:val="none" w:sz="0" w:space="0" w:color="auto"/>
        <w:right w:val="none" w:sz="0" w:space="0" w:color="auto"/>
      </w:divBdr>
    </w:div>
    <w:div w:id="839152034">
      <w:bodyDiv w:val="1"/>
      <w:marLeft w:val="0"/>
      <w:marRight w:val="0"/>
      <w:marTop w:val="0"/>
      <w:marBottom w:val="0"/>
      <w:divBdr>
        <w:top w:val="none" w:sz="0" w:space="0" w:color="auto"/>
        <w:left w:val="none" w:sz="0" w:space="0" w:color="auto"/>
        <w:bottom w:val="none" w:sz="0" w:space="0" w:color="auto"/>
        <w:right w:val="none" w:sz="0" w:space="0" w:color="auto"/>
      </w:divBdr>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559440504">
      <w:bodyDiv w:val="1"/>
      <w:marLeft w:val="0"/>
      <w:marRight w:val="0"/>
      <w:marTop w:val="0"/>
      <w:marBottom w:val="0"/>
      <w:divBdr>
        <w:top w:val="none" w:sz="0" w:space="0" w:color="auto"/>
        <w:left w:val="none" w:sz="0" w:space="0" w:color="auto"/>
        <w:bottom w:val="none" w:sz="0" w:space="0" w:color="auto"/>
        <w:right w:val="none" w:sz="0" w:space="0" w:color="auto"/>
      </w:divBdr>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4505889">
      <w:bodyDiv w:val="1"/>
      <w:marLeft w:val="0"/>
      <w:marRight w:val="0"/>
      <w:marTop w:val="0"/>
      <w:marBottom w:val="0"/>
      <w:divBdr>
        <w:top w:val="none" w:sz="0" w:space="0" w:color="auto"/>
        <w:left w:val="none" w:sz="0" w:space="0" w:color="auto"/>
        <w:bottom w:val="none" w:sz="0" w:space="0" w:color="auto"/>
        <w:right w:val="none" w:sz="0" w:space="0" w:color="auto"/>
      </w:divBdr>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jcq.org.uk/exams-office/ice---instructions-for-conducting-examinations" TargetMode="External"/><Relationship Id="rId18" Type="http://schemas.openxmlformats.org/officeDocument/2006/relationships/hyperlink" Target="https://ocr.org.uk/administration/stage-1-preparation/ncn-annual-update/" TargetMode="External"/><Relationship Id="rId26" Type="http://schemas.openxmlformats.org/officeDocument/2006/relationships/hyperlink" Target="http://www.jcq.org.uk/exams-office/malpractice" TargetMode="External"/><Relationship Id="rId21" Type="http://schemas.openxmlformats.org/officeDocument/2006/relationships/hyperlink" Target="http://www.jcq.org.uk/exams-office/malpractice" TargetMode="External"/><Relationship Id="rId34" Type="http://schemas.openxmlformats.org/officeDocument/2006/relationships/footer" Target="footer1.xml"/><Relationship Id="rId7" Type="http://schemas.openxmlformats.org/officeDocument/2006/relationships/styles" Target="styles.xml"/><Relationship Id="rId12" Type="http://schemas.openxmlformats.org/officeDocument/2006/relationships/hyperlink" Target="http://www.jcq.org.uk/exams-office/general-regulations" TargetMode="External"/><Relationship Id="rId17" Type="http://schemas.openxmlformats.org/officeDocument/2006/relationships/hyperlink" Target="http://www.jcq.org.uk/exams-office/access-arrangements-and-special-consideration/regulations-and-guidance" TargetMode="External"/><Relationship Id="rId25" Type="http://schemas.openxmlformats.org/officeDocument/2006/relationships/hyperlink" Target="http://www.jcq.org.uk/exams-office/access-arrangements-and-special-consideration/regulations-and-guidance" TargetMode="External"/><Relationship Id="rId33" Type="http://schemas.openxmlformats.org/officeDocument/2006/relationships/header" Target="header1.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jcq.org.uk/exams-office/non-examination-assessments" TargetMode="External"/><Relationship Id="rId20" Type="http://schemas.openxmlformats.org/officeDocument/2006/relationships/hyperlink" Target="http://www.jcq.org.uk/exams-office/ice---instructions-for-conducting-examinations" TargetMode="External"/><Relationship Id="rId29" Type="http://schemas.openxmlformats.org/officeDocument/2006/relationships/hyperlink" Target="http://www.jcq.org.uk/exams-office/access-arrangements-and-special-consideration/regulations-and-guidance"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www.jcq.org.uk/exams-office/ice---instructions-for-conducting-examinations" TargetMode="External"/><Relationship Id="rId32" Type="http://schemas.openxmlformats.org/officeDocument/2006/relationships/hyperlink" Target="http://www.jcq.org.uk/exams-office/non-examination-assessments" TargetMode="External"/><Relationship Id="rId37"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jcq.org.uk/exams-office/malpractice" TargetMode="External"/><Relationship Id="rId23" Type="http://schemas.openxmlformats.org/officeDocument/2006/relationships/hyperlink" Target="http://www.jcq.org.uk/exams-office/general-regulations" TargetMode="External"/><Relationship Id="rId28" Type="http://schemas.openxmlformats.org/officeDocument/2006/relationships/hyperlink" Target="http://www.jcq.org.uk/exams-office/access-arrangements-and-special-consideration/regulations-and-guidance" TargetMode="External"/><Relationship Id="rId36"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http://www.jcq.org.uk/exams-office/general-regulations" TargetMode="External"/><Relationship Id="rId31" Type="http://schemas.openxmlformats.org/officeDocument/2006/relationships/hyperlink" Target="http://www.jcq.org.uk/exams-office/coursewor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jcq.org.uk/exams-office/access-arrangements-and-special-consideration/regulations-and-guidance" TargetMode="External"/><Relationship Id="rId22" Type="http://schemas.openxmlformats.org/officeDocument/2006/relationships/hyperlink" Target="http://www.jcq.org.uk/exams-office/post-results-services" TargetMode="External"/><Relationship Id="rId27" Type="http://schemas.openxmlformats.org/officeDocument/2006/relationships/hyperlink" Target="http://www.jcq.org.uk/exams-office/non-examination-assessments" TargetMode="External"/><Relationship Id="rId30" Type="http://schemas.openxmlformats.org/officeDocument/2006/relationships/hyperlink" Target="http://www.jcq.org.uk/exams-office/access-arrangements-and-special-consideration/regulations-and-guidance" TargetMode="External"/><Relationship Id="rId35" Type="http://schemas.openxmlformats.org/officeDocument/2006/relationships/header" Target="header2.xml"/><Relationship Id="rId8" Type="http://schemas.openxmlformats.org/officeDocument/2006/relationships/settings" Target="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9c79e413-9932-46e6-8023-0071782d90c7" xsi:nil="true"/>
    <lcf76f155ced4ddcb4097134ff3c332f xmlns="309ddde1-e55a-4bd8-adbb-dffab4e8f20f">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9ADD0FF637A58D4999EED65DC07DDD24" ma:contentTypeVersion="18" ma:contentTypeDescription="Create a new document." ma:contentTypeScope="" ma:versionID="a08a42e7e7ff75ccfb720e4785742a6c">
  <xsd:schema xmlns:xsd="http://www.w3.org/2001/XMLSchema" xmlns:xs="http://www.w3.org/2001/XMLSchema" xmlns:p="http://schemas.microsoft.com/office/2006/metadata/properties" xmlns:ns2="309ddde1-e55a-4bd8-adbb-dffab4e8f20f" xmlns:ns3="9c79e413-9932-46e6-8023-0071782d90c7" targetNamespace="http://schemas.microsoft.com/office/2006/metadata/properties" ma:root="true" ma:fieldsID="6bc0deda0be044b609675dc714da576c" ns2:_="" ns3:_="">
    <xsd:import namespace="309ddde1-e55a-4bd8-adbb-dffab4e8f20f"/>
    <xsd:import namespace="9c79e413-9932-46e6-8023-0071782d90c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Location" minOccurs="0"/>
                <xsd:element ref="ns2:MediaServiceOCR" minOccurs="0"/>
                <xsd:element ref="ns2:MediaLengthInSecond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ddde1-e55a-4bd8-adbb-dffab4e8f2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737103d-f825-481f-b262-46570367dd93"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c79e413-9932-46e6-8023-0071782d90c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39e17d5-8f23-41d9-aa34-4cb7d3e503fa}" ma:internalName="TaxCatchAll" ma:showField="CatchAllData" ma:web="9c79e413-9932-46e6-8023-0071782d90c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60305FD-DCC3-451C-82C0-F684D1761B2A}">
  <ds:schemaRefs>
    <ds:schemaRef ds:uri="http://schemas.microsoft.com/sharepoint/v3/contenttype/forms"/>
  </ds:schemaRefs>
</ds:datastoreItem>
</file>

<file path=customXml/itemProps3.xml><?xml version="1.0" encoding="utf-8"?>
<ds:datastoreItem xmlns:ds="http://schemas.openxmlformats.org/officeDocument/2006/customXml" ds:itemID="{7DBA8073-7FD2-44E3-9051-88C744DCBF02}">
  <ds:schemaRefs>
    <ds:schemaRef ds:uri="http://schemas.openxmlformats.org/officeDocument/2006/bibliography"/>
  </ds:schemaRefs>
</ds:datastoreItem>
</file>

<file path=customXml/itemProps4.xml><?xml version="1.0" encoding="utf-8"?>
<ds:datastoreItem xmlns:ds="http://schemas.openxmlformats.org/officeDocument/2006/customXml" ds:itemID="{80851566-9CA8-47D8-8747-A52C778CF486}">
  <ds:schemaRefs>
    <ds:schemaRef ds:uri="http://schemas.microsoft.com/office/2006/metadata/properties"/>
    <ds:schemaRef ds:uri="http://schemas.microsoft.com/office/infopath/2007/PartnerControls"/>
    <ds:schemaRef ds:uri="9c79e413-9932-46e6-8023-0071782d90c7"/>
    <ds:schemaRef ds:uri="309ddde1-e55a-4bd8-adbb-dffab4e8f20f"/>
  </ds:schemaRefs>
</ds:datastoreItem>
</file>

<file path=customXml/itemProps5.xml><?xml version="1.0" encoding="utf-8"?>
<ds:datastoreItem xmlns:ds="http://schemas.openxmlformats.org/officeDocument/2006/customXml" ds:itemID="{86B991F9-68A7-49BB-A75E-2E677884B5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9ddde1-e55a-4bd8-adbb-dffab4e8f20f"/>
    <ds:schemaRef ds:uri="9c79e413-9932-46e6-8023-0071782d90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27</Pages>
  <Words>9909</Words>
  <Characters>56482</Characters>
  <Application>Microsoft Office Word</Application>
  <DocSecurity>0</DocSecurity>
  <Lines>470</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keywords/>
  <dc:description/>
  <cp:lastModifiedBy>Mrs A McGlone</cp:lastModifiedBy>
  <cp:revision>24</cp:revision>
  <cp:lastPrinted>2025-10-14T09:57:00Z</cp:lastPrinted>
  <dcterms:created xsi:type="dcterms:W3CDTF">2020-11-16T11:29:00Z</dcterms:created>
  <dcterms:modified xsi:type="dcterms:W3CDTF">2026-01-09T18:09:00Z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0x0101009ADD0FF637A58D4999EED65DC07DDD24</vt:lpwstr>
  </property>
</Properties>
</file>